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4E" w:rsidRDefault="00BE3620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310" y="1092835"/>
            <wp:positionH relativeFrom="margin">
              <wp:align>center</wp:align>
            </wp:positionH>
            <wp:positionV relativeFrom="margin">
              <wp:align>center</wp:align>
            </wp:positionV>
            <wp:extent cx="7056000" cy="9986668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184960213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998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052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Аналитическая часть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………………………………………………………………….3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1.1.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Общие св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едения о дошкольной организации……………………………………….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образовательной деятельности организации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………………………………3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1.3.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системы управления организации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…………………………………………..4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1.4.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организации учебного процесса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…………………………………………….5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востребованности выпускников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……………………………………………..9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качества кадрового обеспечения, инновационная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деятельность ДОУ…..12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учебно-методического, библиотечно-информационного обеспечения…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.15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Оценка материально-технической базы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……………………………………………..16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Функционирование внутренней системы  оценки  качества образования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………..19</w:t>
      </w:r>
    </w:p>
    <w:p w:rsidR="001052D4" w:rsidRPr="001052D4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1.1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Выводы по аналитической части</w:t>
      </w:r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…………………………………………………..20</w:t>
      </w:r>
    </w:p>
    <w:p w:rsidR="001052D4" w:rsidRPr="00272F02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52D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Анализ показателей деятельности дошкольной образовательной организации, подлежащей</w:t>
      </w:r>
      <w:r w:rsidR="00272F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72F02">
        <w:rPr>
          <w:rFonts w:ascii="Times New Roman" w:eastAsia="Calibri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="00E9180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…………………………………………………………….21</w:t>
      </w:r>
    </w:p>
    <w:p w:rsidR="001052D4" w:rsidRPr="00272F02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2773" w:rsidRDefault="00EF2773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2773" w:rsidRDefault="00EF2773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2773" w:rsidRDefault="00EF2773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2773" w:rsidRDefault="00EF2773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2773" w:rsidRPr="00272F02" w:rsidRDefault="00EF2773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2D4" w:rsidRPr="00272F02" w:rsidRDefault="001052D4" w:rsidP="008C57B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0BB4" w:rsidRDefault="000A0BB4" w:rsidP="00897874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7874" w:rsidRPr="00272F02" w:rsidRDefault="00897874" w:rsidP="00897874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7BB" w:rsidRPr="008C57BB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52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C57BB" w:rsidRPr="008C57BB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8C57BB" w:rsidRPr="008C57BB" w:rsidRDefault="001052D4" w:rsidP="001052D4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</w:t>
      </w:r>
      <w:r w:rsidR="008C57BB" w:rsidRPr="008C57BB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082"/>
      </w:tblGrid>
      <w:tr w:rsidR="008C57BB" w:rsidRPr="008C57BB" w:rsidTr="008C57B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Филинское муниципальное дошкольное образовательное учреждение (далее – Учреждение)</w:t>
            </w:r>
          </w:p>
        </w:tc>
      </w:tr>
      <w:tr w:rsidR="008C57BB" w:rsidRPr="008C57BB" w:rsidTr="008C57B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D4">
              <w:rPr>
                <w:rFonts w:ascii="Times New Roman" w:eastAsia="Calibri" w:hAnsi="Times New Roman" w:cs="Times New Roman"/>
                <w:sz w:val="24"/>
                <w:szCs w:val="24"/>
              </w:rPr>
              <w:t>Стулова Ирина Валерьевна</w:t>
            </w:r>
          </w:p>
        </w:tc>
      </w:tr>
      <w:tr w:rsidR="008C57BB" w:rsidRPr="008C57BB" w:rsidTr="008C57B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052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155927, Ивановская область, Шуйский район, д. Филино, ул. Набережная, д. 15.</w:t>
            </w:r>
            <w:proofErr w:type="gramEnd"/>
          </w:p>
        </w:tc>
      </w:tr>
      <w:tr w:rsidR="008C57BB" w:rsidRPr="008C57BB" w:rsidTr="008C57B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widowControl w:val="0"/>
              <w:suppressAutoHyphens/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052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8(49351) 3-38-37</w:t>
            </w:r>
          </w:p>
        </w:tc>
      </w:tr>
      <w:tr w:rsidR="008C57BB" w:rsidRPr="008C57BB" w:rsidTr="008C57B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D4">
              <w:rPr>
                <w:rFonts w:ascii="Times New Roman" w:eastAsia="Calibri" w:hAnsi="Times New Roman" w:cs="Times New Roman"/>
                <w:sz w:val="24"/>
              </w:rPr>
              <w:t>filin-ds@yandex.ru</w:t>
            </w:r>
          </w:p>
        </w:tc>
      </w:tr>
      <w:tr w:rsidR="008C57BB" w:rsidRPr="008C57BB" w:rsidTr="008C57B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8B" w:rsidRDefault="00012F8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C57BB" w:rsidRPr="001052D4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D4">
              <w:rPr>
                <w:rFonts w:ascii="Times New Roman" w:eastAsia="Calibri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</w:tr>
      <w:tr w:rsidR="008C57BB" w:rsidRPr="008C57BB" w:rsidTr="008C57B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D4">
              <w:rPr>
                <w:rFonts w:ascii="Times New Roman" w:eastAsia="Calibri" w:hAnsi="Times New Roman" w:cs="Times New Roman"/>
                <w:sz w:val="24"/>
                <w:szCs w:val="24"/>
              </w:rPr>
              <w:t>1989 год</w:t>
            </w:r>
          </w:p>
        </w:tc>
      </w:tr>
      <w:tr w:rsidR="008C57BB" w:rsidRPr="008C57BB" w:rsidTr="008C57B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8C57BB" w:rsidRDefault="008C57B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7BB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B" w:rsidRPr="001052D4" w:rsidRDefault="00C34218" w:rsidP="00C34218">
            <w:pPr>
              <w:widowControl w:val="0"/>
              <w:suppressAutoHyphens/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серия</w:t>
            </w:r>
            <w:r w:rsidR="008C57BB"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37</w:t>
            </w:r>
            <w:r w:rsidR="008C57BB"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ЛО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 №0000865</w:t>
            </w:r>
            <w:r w:rsidR="008C57BB"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  <w:r w:rsidR="008C57BB"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мая 2020 </w:t>
            </w:r>
            <w:r w:rsidR="008C57BB" w:rsidRPr="001052D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года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регистрационный номер 1330.</w:t>
            </w:r>
            <w:r w:rsidR="008C57BB" w:rsidRPr="001052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Срок окончания действия: бессрочно, </w:t>
            </w:r>
            <w:proofErr w:type="gramStart"/>
            <w:r w:rsidR="008C57BB" w:rsidRPr="001052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выдана</w:t>
            </w:r>
            <w:proofErr w:type="gramEnd"/>
            <w:r w:rsidR="008C57BB" w:rsidRPr="001052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Департаментом образования Ивановской области</w:t>
            </w:r>
          </w:p>
        </w:tc>
      </w:tr>
      <w:tr w:rsidR="00012F8B" w:rsidRPr="008C57BB" w:rsidTr="008C57B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8B" w:rsidRPr="008C57BB" w:rsidRDefault="00012F8B" w:rsidP="008C57BB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8B" w:rsidRPr="00693A44" w:rsidRDefault="00012F8B" w:rsidP="00012F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      </w:r>
          </w:p>
          <w:p w:rsidR="00012F8B" w:rsidRPr="001052D4" w:rsidRDefault="00012F8B" w:rsidP="008C57BB">
            <w:pPr>
              <w:widowControl w:val="0"/>
              <w:suppressAutoHyphens/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C57BB" w:rsidRPr="008C57BB" w:rsidRDefault="008C57BB" w:rsidP="008C57B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C57BB">
        <w:rPr>
          <w:rFonts w:ascii="Times New Roman" w:eastAsia="Calibri" w:hAnsi="Times New Roman" w:cs="Times New Roman"/>
          <w:sz w:val="24"/>
          <w:szCs w:val="24"/>
        </w:rPr>
        <w:t xml:space="preserve">Филинское муниципальное   дошкольное образовательное учреждение  (далее – Детский сад) расположено в жилом районе деревни вдали от производящих предприятий и торговых мест. Здание Детского сада построено по типовому проекту. Проектная наполняемость на 165 </w:t>
      </w:r>
      <w:r w:rsidR="00C34218">
        <w:rPr>
          <w:rFonts w:ascii="Times New Roman" w:eastAsia="Calibri" w:hAnsi="Times New Roman" w:cs="Times New Roman"/>
          <w:sz w:val="24"/>
          <w:szCs w:val="24"/>
        </w:rPr>
        <w:t>мест. Общая площадь здания 1236,3</w:t>
      </w:r>
      <w:r w:rsidRPr="008C57BB">
        <w:rPr>
          <w:rFonts w:ascii="Times New Roman" w:eastAsia="Calibri" w:hAnsi="Times New Roman" w:cs="Times New Roman"/>
          <w:sz w:val="24"/>
          <w:szCs w:val="24"/>
        </w:rPr>
        <w:t xml:space="preserve"> кв. м, из них площадь помещений, используемых непосредственно для нуж</w:t>
      </w:r>
      <w:r w:rsidR="00C34218">
        <w:rPr>
          <w:rFonts w:ascii="Times New Roman" w:eastAsia="Calibri" w:hAnsi="Times New Roman" w:cs="Times New Roman"/>
          <w:sz w:val="24"/>
          <w:szCs w:val="24"/>
        </w:rPr>
        <w:t>д образовательного процесса, 926</w:t>
      </w:r>
      <w:r w:rsidRPr="008C57BB">
        <w:rPr>
          <w:rFonts w:ascii="Times New Roman" w:eastAsia="Calibri" w:hAnsi="Times New Roman" w:cs="Times New Roman"/>
          <w:sz w:val="24"/>
          <w:szCs w:val="24"/>
        </w:rPr>
        <w:t xml:space="preserve"> кв. м.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12F8B" w:rsidRPr="00693A44" w:rsidRDefault="00012F8B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1052D4" w:rsidRDefault="00693A44" w:rsidP="001052D4">
      <w:pPr>
        <w:pStyle w:val="a6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Cs w:val="24"/>
          <w:lang w:bidi="ru-RU"/>
        </w:rPr>
      </w:pPr>
      <w:bookmarkStart w:id="1" w:name="_TOC_250008"/>
      <w:r w:rsidRPr="001052D4">
        <w:rPr>
          <w:rFonts w:ascii="Times New Roman" w:hAnsi="Times New Roman" w:cs="Times New Roman"/>
          <w:b/>
          <w:bCs/>
          <w:szCs w:val="24"/>
          <w:lang w:bidi="ru-RU"/>
        </w:rPr>
        <w:t xml:space="preserve">Оценка образовательной деятельности </w:t>
      </w:r>
      <w:bookmarkEnd w:id="1"/>
      <w:r w:rsidRPr="001052D4">
        <w:rPr>
          <w:rFonts w:ascii="Times New Roman" w:hAnsi="Times New Roman" w:cs="Times New Roman"/>
          <w:b/>
          <w:bCs/>
          <w:szCs w:val="24"/>
          <w:lang w:bidi="ru-RU"/>
        </w:rPr>
        <w:t>организации.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Основу образовательной деятельности Филинского МДОУ составляет Основная образовательная программа дошкольного образования (ООП ДО)</w:t>
      </w:r>
      <w:r w:rsidR="00012F8B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утверждена приказом по </w:t>
      </w:r>
      <w:proofErr w:type="spellStart"/>
      <w:r w:rsidR="00012F8B">
        <w:rPr>
          <w:rFonts w:ascii="Times New Roman" w:hAnsi="Times New Roman" w:cs="Times New Roman"/>
          <w:sz w:val="24"/>
          <w:szCs w:val="24"/>
          <w:lang w:bidi="ru-RU"/>
        </w:rPr>
        <w:t>Филинскому</w:t>
      </w:r>
      <w:proofErr w:type="spellEnd"/>
      <w:r w:rsidR="00012F8B">
        <w:rPr>
          <w:rFonts w:ascii="Times New Roman" w:hAnsi="Times New Roman" w:cs="Times New Roman"/>
          <w:sz w:val="24"/>
          <w:szCs w:val="24"/>
          <w:lang w:bidi="ru-RU"/>
        </w:rPr>
        <w:t xml:space="preserve"> МДОУ №</w:t>
      </w:r>
      <w:r w:rsidR="006C38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2F8B">
        <w:rPr>
          <w:rFonts w:ascii="Times New Roman" w:hAnsi="Times New Roman" w:cs="Times New Roman"/>
          <w:sz w:val="24"/>
          <w:szCs w:val="24"/>
          <w:lang w:bidi="ru-RU"/>
        </w:rPr>
        <w:t>33</w:t>
      </w:r>
      <w:r w:rsidR="00012F8B" w:rsidRPr="00012F8B">
        <w:rPr>
          <w:rFonts w:ascii="Times New Roman" w:hAnsi="Times New Roman" w:cs="Times New Roman"/>
          <w:sz w:val="24"/>
          <w:szCs w:val="24"/>
          <w:lang w:bidi="ru-RU"/>
        </w:rPr>
        <w:t>/1</w:t>
      </w:r>
      <w:r w:rsidR="00012F8B">
        <w:rPr>
          <w:rFonts w:ascii="Times New Roman" w:hAnsi="Times New Roman" w:cs="Times New Roman"/>
          <w:sz w:val="24"/>
          <w:szCs w:val="24"/>
          <w:lang w:bidi="ru-RU"/>
        </w:rPr>
        <w:t xml:space="preserve"> от29.08.2016г.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, разработанная на основе ФГОС ДО, примерной основной образовательной программы дошкольного образования, одобренной решением федерального УМО по общему образованию от 2</w:t>
      </w:r>
      <w:r w:rsidR="001052D4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1052D4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.201</w:t>
      </w:r>
      <w:r w:rsidR="001052D4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г.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Родители имеют возможность принять участие в реализации образовательной программы, как непосредственные участники образовательной деятельности.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Для этого в детском саду разработана и реализуется система совместных мероприятий с родителями, включающая современные педагогические, в том числе авторские, технологии организации родительских и детско-родительских клубов, родительских уроков, выставок семейного творчества, совместной трудовой деятельности детей и родителей выдачи еженедельных рекомендаций по организации совместной деятельности детей и родителей по реализации ООП ДО в домашних условиях.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A0BB4" w:rsidRDefault="000A0BB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 образовательной деят</w:t>
      </w:r>
      <w:r w:rsidR="00C2149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ельности в </w:t>
      </w:r>
      <w:proofErr w:type="spellStart"/>
      <w:r w:rsidR="00C21499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Филинском</w:t>
      </w:r>
      <w:proofErr w:type="spellEnd"/>
      <w:r w:rsidR="00C2149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МДОУ в 2020</w:t>
      </w: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B66AC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году.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880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937"/>
        <w:gridCol w:w="37"/>
      </w:tblGrid>
      <w:tr w:rsidR="00693A44" w:rsidRPr="00693A44" w:rsidTr="00693A44">
        <w:trPr>
          <w:trHeight w:val="3721"/>
        </w:trPr>
        <w:tc>
          <w:tcPr>
            <w:tcW w:w="2835" w:type="dxa"/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количество и наполняемость групп</w:t>
            </w:r>
          </w:p>
        </w:tc>
        <w:tc>
          <w:tcPr>
            <w:tcW w:w="5974" w:type="dxa"/>
            <w:gridSpan w:val="2"/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воспитанников – 1</w:t>
            </w:r>
            <w:r w:rsidR="006C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  <w:r w:rsidRPr="00693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Группы общеразвивающей направленности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– 7 групп: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 младшая группа – 2</w:t>
            </w:r>
            <w:r w:rsidR="006C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3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 младшая группа – 2</w:t>
            </w:r>
            <w:r w:rsidR="00012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</w:p>
          <w:p w:rsidR="000F3ACA" w:rsidRDefault="006C381A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–2</w:t>
            </w:r>
            <w:r w:rsidR="0001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0F3ACA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группа  – 2</w:t>
            </w:r>
            <w:r w:rsidR="000F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 </w:t>
            </w:r>
          </w:p>
          <w:p w:rsidR="00693A44" w:rsidRPr="00693A44" w:rsidRDefault="0089787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25 человек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–2</w:t>
            </w:r>
            <w:r w:rsidR="000F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Группы комбинированной направленности: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комбинированной направленности – </w:t>
            </w:r>
            <w:r w:rsidR="000F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DF54E6" w:rsidRDefault="00DF54E6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E6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– 2 чел.</w:t>
            </w:r>
          </w:p>
          <w:p w:rsidR="00DF54E6" w:rsidRPr="00693A44" w:rsidRDefault="00DF54E6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дети-1 чел.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693A44">
        <w:trPr>
          <w:trHeight w:val="550"/>
        </w:trPr>
        <w:tc>
          <w:tcPr>
            <w:tcW w:w="2835" w:type="dxa"/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Реализуемые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</w:p>
          <w:p w:rsidR="00693A44" w:rsidRPr="00693A44" w:rsidRDefault="0089787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r w:rsidR="00693A44"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рограммы</w:t>
            </w:r>
            <w:proofErr w:type="spellEnd"/>
          </w:p>
        </w:tc>
        <w:tc>
          <w:tcPr>
            <w:tcW w:w="5974" w:type="dxa"/>
            <w:gridSpan w:val="2"/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  <w:p w:rsidR="00693A44" w:rsidRPr="00693A44" w:rsidRDefault="00693A44" w:rsidP="0089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Филинского МДОУ </w:t>
            </w:r>
            <w:proofErr w:type="gramStart"/>
            <w:r w:rsid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утверждена</w:t>
            </w:r>
            <w:proofErr w:type="gramEnd"/>
            <w:r w:rsid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приказом по </w:t>
            </w:r>
            <w:proofErr w:type="spellStart"/>
            <w:r w:rsid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Филинскому</w:t>
            </w:r>
            <w:proofErr w:type="spellEnd"/>
            <w:r w:rsid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МДОУ №33</w:t>
            </w:r>
            <w:r w:rsidR="00012F8B" w:rsidRP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/1</w:t>
            </w:r>
            <w:r w:rsidR="00012F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от29.08.2016г</w:t>
            </w:r>
            <w:r w:rsidR="008978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93A44" w:rsidRPr="00693A44" w:rsidTr="00693A44">
        <w:trPr>
          <w:gridAfter w:val="1"/>
          <w:wAfter w:w="37" w:type="dxa"/>
          <w:trHeight w:val="274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работе с детьми </w:t>
            </w:r>
            <w:proofErr w:type="gram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привлечены</w:t>
            </w:r>
            <w:proofErr w:type="gramEnd"/>
          </w:p>
        </w:tc>
        <w:tc>
          <w:tcPr>
            <w:tcW w:w="5937" w:type="dxa"/>
            <w:tcBorders>
              <w:bottom w:val="nil"/>
            </w:tcBorders>
            <w:shd w:val="clear" w:color="auto" w:fill="auto"/>
          </w:tcPr>
          <w:p w:rsid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  <w:p w:rsidR="00012F8B" w:rsidRPr="00012F8B" w:rsidRDefault="00012F8B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693A44" w:rsidRPr="00693A44" w:rsidTr="00693A44">
        <w:trPr>
          <w:gridAfter w:val="1"/>
          <w:wAfter w:w="37" w:type="dxa"/>
          <w:trHeight w:val="275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89787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="00693A44"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пециалисты</w:t>
            </w:r>
            <w:proofErr w:type="spellEnd"/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693A44" w:rsidRPr="00693A44" w:rsidTr="00693A44">
        <w:trPr>
          <w:gridAfter w:val="1"/>
          <w:wAfter w:w="37" w:type="dxa"/>
          <w:trHeight w:val="273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93A44" w:rsidRPr="00693A44" w:rsidTr="00693A44">
        <w:trPr>
          <w:gridAfter w:val="1"/>
          <w:wAfter w:w="37" w:type="dxa"/>
          <w:trHeight w:val="276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учитель-логопед</w:t>
            </w:r>
            <w:proofErr w:type="spellEnd"/>
          </w:p>
        </w:tc>
      </w:tr>
      <w:tr w:rsidR="00693A44" w:rsidRPr="00693A44" w:rsidTr="00693A44">
        <w:trPr>
          <w:gridAfter w:val="1"/>
          <w:wAfter w:w="37" w:type="dxa"/>
          <w:trHeight w:val="275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auto"/>
          </w:tcPr>
          <w:p w:rsidR="00693A44" w:rsidRPr="000F3ACA" w:rsidRDefault="00693A44" w:rsidP="000F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инструктор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A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</w:t>
            </w:r>
            <w:proofErr w:type="spellEnd"/>
            <w:r w:rsidR="000F3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93A44" w:rsidRPr="00693A44" w:rsidTr="00693A44">
        <w:trPr>
          <w:gridAfter w:val="1"/>
          <w:wAfter w:w="37" w:type="dxa"/>
          <w:trHeight w:val="278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7" w:type="dxa"/>
            <w:tcBorders>
              <w:top w:val="nil"/>
            </w:tcBorders>
            <w:shd w:val="clear" w:color="auto" w:fill="auto"/>
          </w:tcPr>
          <w:p w:rsidR="00693A44" w:rsidRPr="0089787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u w:val="single"/>
          <w:lang w:bidi="ru-RU"/>
        </w:rPr>
        <w:t>Выводы по разделу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В детском саду разработаны и реализуется основная образовательные программа, педагогические проекты, составленные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учетом особенностей контингента педагогов, воспитанников и их семей.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Необходима корректировка системы планирования (перспективного, календарного), а также информатиза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ция образовательного процесса в  МДОУ: обновление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и сбор актуальной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базы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электронных</w:t>
      </w:r>
      <w:r w:rsidR="00AF3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документов (планирование, диагностика, отчеты, портфолио педагогов и др.) Особое внимание нужно обратить на создание условий с учетом поддержки детей с высоким уровнем активности и интереса к определенному виду деятельности.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D6420" w:rsidRDefault="00AD6420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44">
        <w:rPr>
          <w:rFonts w:ascii="Times New Roman" w:hAnsi="Times New Roman" w:cs="Times New Roman"/>
          <w:b/>
          <w:sz w:val="24"/>
          <w:szCs w:val="24"/>
        </w:rPr>
        <w:t>1.3.</w:t>
      </w:r>
      <w:r w:rsidRPr="00693A44">
        <w:rPr>
          <w:rFonts w:ascii="Times New Roman" w:hAnsi="Times New Roman" w:cs="Times New Roman"/>
          <w:b/>
          <w:sz w:val="24"/>
          <w:szCs w:val="24"/>
        </w:rPr>
        <w:tab/>
        <w:t>Оценка системы управления организации.</w:t>
      </w:r>
    </w:p>
    <w:p w:rsid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Управление Филинского МДОУ осуществляется на основе сочетания принципов единоначалия и коллегиальности.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6732"/>
      </w:tblGrid>
      <w:tr w:rsidR="00012F8B" w:rsidRPr="00E4150D" w:rsidTr="007545A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012F8B" w:rsidRPr="00E4150D" w:rsidTr="007545A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12F8B" w:rsidRPr="00E4150D" w:rsidTr="007545A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развития образовательной организации;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012F8B" w:rsidRPr="00E4150D" w:rsidTr="007545A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12F8B" w:rsidRPr="00E4150D" w:rsidTr="007545A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12F8B" w:rsidRPr="00E4150D" w:rsidRDefault="00012F8B" w:rsidP="007545A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15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12F8B" w:rsidRPr="00693A44" w:rsidRDefault="00012F8B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управления Филинского МДОУ -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заведующий Стулова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И.В. Заведующий осуществляет непосредственное руководство детским садом и несет ответственность за деятельность</w:t>
      </w:r>
      <w:r w:rsidR="000F3ACA">
        <w:rPr>
          <w:rFonts w:ascii="Times New Roman" w:hAnsi="Times New Roman" w:cs="Times New Roman"/>
          <w:sz w:val="24"/>
          <w:szCs w:val="24"/>
        </w:rPr>
        <w:t>ю</w:t>
      </w:r>
      <w:r w:rsidRPr="00693A4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Структурные подразделения: Научно – методическая служба, Психолого – педагогическая служба, Медицинская служба.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Коллегиальные органы управления: Филинского МДОУ - Общее собрание работников, Педагогический совет, Родительский комитет, Управляющий совет.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принимают участие в управлении образовательной организации в форме, определенной Уставом ДОУ (Совет родителей, Управляющий совет, родительские комитеты групп).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С целью обеспечения информационной открытости ведется активная работа с официальным сайтом Филинского МДОУ в сети интернет. На сайте размещена основная информация в соответствии с требованиями законодательства, постоянно осуществляется информирование родителей воспитанников и заинтересованной общественности о событиях и мероприятиях, происходящих в ДОУ. Сбор информации о качестве деятельности Филинского МДОУ от участников образовательного процесса и других заинтересованных лиц производится на официальном сайте во вкладках «Жалобы» и «Предложения», по телефону и во время личного приема заведующего и специалистов. Ежегодно проводится анкетирование родителей по оценке качества образовательной деятельности Филинского МДОУ.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По результатам «обратной связи» принимаются управленческие решения по улучшению качества образовательной деятельности и даются разъяснения по интересующим вопросам.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Выводы по разделу: в ДОУ создана оптимальная структура управления в соответствии с целями и содержанием работы учреждения. Управление ДОУ </w:t>
      </w:r>
      <w:r w:rsidRPr="00693A44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законодательством Российской Федерации и Уставом ДОУ на принципах демократичности, открытости, профессионализма. Сформированная система управления имеет общественную направленность, т.е.:</w:t>
      </w:r>
    </w:p>
    <w:p w:rsid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сформированы органы государственно-общественного управления учреждением; -</w:t>
      </w:r>
      <w:r w:rsidRPr="00693A44">
        <w:rPr>
          <w:rFonts w:ascii="Times New Roman" w:hAnsi="Times New Roman" w:cs="Times New Roman"/>
          <w:sz w:val="24"/>
          <w:szCs w:val="24"/>
        </w:rPr>
        <w:tab/>
        <w:t>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44">
        <w:rPr>
          <w:rFonts w:ascii="Times New Roman" w:hAnsi="Times New Roman" w:cs="Times New Roman"/>
          <w:b/>
          <w:sz w:val="24"/>
          <w:szCs w:val="24"/>
        </w:rPr>
        <w:t>1.4.</w:t>
      </w:r>
      <w:r w:rsidRPr="00693A44">
        <w:rPr>
          <w:rFonts w:ascii="Times New Roman" w:hAnsi="Times New Roman" w:cs="Times New Roman"/>
          <w:b/>
          <w:sz w:val="24"/>
          <w:szCs w:val="24"/>
        </w:rPr>
        <w:tab/>
        <w:t>Оценка организации учебного процесса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44">
        <w:rPr>
          <w:rFonts w:ascii="Times New Roman" w:hAnsi="Times New Roman" w:cs="Times New Roman"/>
          <w:b/>
          <w:sz w:val="24"/>
          <w:szCs w:val="24"/>
        </w:rPr>
        <w:t>1.4.1.</w:t>
      </w:r>
      <w:r w:rsidRPr="00693A44">
        <w:rPr>
          <w:rFonts w:ascii="Times New Roman" w:hAnsi="Times New Roman" w:cs="Times New Roman"/>
          <w:b/>
          <w:sz w:val="24"/>
          <w:szCs w:val="24"/>
        </w:rPr>
        <w:tab/>
        <w:t>Особенности организации образовательной деятельности.</w:t>
      </w:r>
    </w:p>
    <w:p w:rsidR="00DB4C11" w:rsidRPr="00DB4C11" w:rsidRDefault="00012F8B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11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Филинское МДОУ работает в режиме пятидневной рабочей недели, длительность пребывания детей в детском саду составляет 12 часов с 7.00 до 19.00. В ДОУ функционирует 7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групп полного дня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>, укомплектованных из расчета площади групповой (игровой) – для детей раннего возраста не менее 2,5 метров квадратных на 1 ребенка, в дошкольных группах не менее 2,0 метров квадратных на одного ребенка.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Образовательная деятельность в ДОУ сбалансирована в соответствии с требованиями санитарных норм.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в специально отведенных для этого музыкальн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спортивном зале (по условиям ДОУ).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 xml:space="preserve">В 1 младшей группе в течение адаптационного и </w:t>
      </w:r>
      <w:proofErr w:type="spellStart"/>
      <w:r w:rsidRPr="00693A44">
        <w:rPr>
          <w:rFonts w:ascii="Times New Roman" w:hAnsi="Times New Roman" w:cs="Times New Roman"/>
          <w:sz w:val="24"/>
          <w:szCs w:val="24"/>
        </w:rPr>
        <w:t>постадаптационного</w:t>
      </w:r>
      <w:proofErr w:type="spellEnd"/>
      <w:r w:rsidRPr="00693A44">
        <w:rPr>
          <w:rFonts w:ascii="Times New Roman" w:hAnsi="Times New Roman" w:cs="Times New Roman"/>
          <w:sz w:val="24"/>
          <w:szCs w:val="24"/>
        </w:rPr>
        <w:t xml:space="preserve"> периодов музыкальные и физкультурные занятия проводятся в группе.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Музыкальное воспитание детей всех групп ДОУ осуществляет музыкальный руководитель.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(занятия).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Расписание НОД на учебный год составляется с учетом санитарных норм. 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 образовательная деятельность познавательной направленности чередуется с непрерывной образовательной деятельностью художественно-эстетического и физического направлений.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 и культурные практики в режимных моментах представлены в недельном Расписании совместной деятельности и культурных практик в режимных моментах и направлены на развитие личности детей в различных видах детской деятельности: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Двигательная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Игровая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Коммуникативная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Трудовая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Познавательно-исследовательская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Продуктивная (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>)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Музыкальная деятельность,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</w:t>
      </w:r>
      <w:r w:rsidRPr="00693A44">
        <w:rPr>
          <w:rFonts w:ascii="Times New Roman" w:hAnsi="Times New Roman" w:cs="Times New Roman"/>
          <w:sz w:val="24"/>
          <w:szCs w:val="24"/>
        </w:rPr>
        <w:tab/>
        <w:t>Восприятие художественной литературы и фольклора.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Организация и руководство самостоятельной деятельностью детей представлено в расписании самостоятельной деятельности детей в режимных моментах и </w:t>
      </w:r>
      <w:r w:rsidRPr="00693A44">
        <w:rPr>
          <w:rFonts w:ascii="Times New Roman" w:hAnsi="Times New Roman" w:cs="Times New Roman"/>
          <w:sz w:val="24"/>
          <w:szCs w:val="24"/>
        </w:rPr>
        <w:lastRenderedPageBreak/>
        <w:t>осуществляется посредством созданной</w:t>
      </w:r>
      <w:r w:rsidR="00AF33DF">
        <w:rPr>
          <w:rFonts w:ascii="Times New Roman" w:hAnsi="Times New Roman" w:cs="Times New Roman"/>
          <w:sz w:val="24"/>
          <w:szCs w:val="24"/>
        </w:rPr>
        <w:t xml:space="preserve"> и постоянно трансформирующейся </w:t>
      </w:r>
      <w:r w:rsidRPr="00693A44">
        <w:rPr>
          <w:rFonts w:ascii="Times New Roman" w:hAnsi="Times New Roman" w:cs="Times New Roman"/>
          <w:sz w:val="24"/>
          <w:szCs w:val="24"/>
        </w:rPr>
        <w:t>предметно-пространственной</w:t>
      </w:r>
      <w:r w:rsidR="00AF33DF">
        <w:rPr>
          <w:rFonts w:ascii="Times New Roman" w:hAnsi="Times New Roman" w:cs="Times New Roman"/>
          <w:sz w:val="24"/>
          <w:szCs w:val="24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</w:rPr>
        <w:t>развивающей образовательной среды.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44">
        <w:rPr>
          <w:rFonts w:ascii="Times New Roman" w:hAnsi="Times New Roman" w:cs="Times New Roman"/>
          <w:b/>
          <w:sz w:val="24"/>
          <w:szCs w:val="24"/>
        </w:rPr>
        <w:t>1.4.2.</w:t>
      </w:r>
      <w:r w:rsidRPr="00693A44">
        <w:rPr>
          <w:rFonts w:ascii="Times New Roman" w:hAnsi="Times New Roman" w:cs="Times New Roman"/>
          <w:b/>
          <w:sz w:val="24"/>
          <w:szCs w:val="24"/>
        </w:rPr>
        <w:tab/>
        <w:t>Сохранение и укрепление здоровья воспитанников.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Для организации физкультурно-оздоровительной работы имеются медицинский кабинет, музыкально</w:t>
      </w:r>
      <w:r w:rsidR="00D50832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>спортивный зал, физкультурные уголки в группах.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Для занятий с детьми в зале имеется необходимое современное оборудование. В реализации физкультурных занятий педагоги ДОУ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ДОУ регулярно проводится мониторинг состояния здоровья воспитанников, что важно для своевременного выявления отклонений в их здоровье. Изучение состояния физического здоровья детей осуществляется медицинскими работниками.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разработана система «Мягкой адаптации» - специальный адаптационный режим. Также предусмотрены изменения в режиме на холодный период года и индивидуальный режим для детей после перенесённого заболевания.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Режим</w:t>
      </w:r>
      <w:r w:rsidR="00C21499">
        <w:rPr>
          <w:rFonts w:ascii="Times New Roman" w:hAnsi="Times New Roman" w:cs="Times New Roman"/>
          <w:sz w:val="24"/>
          <w:szCs w:val="24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</w:rPr>
        <w:tab/>
        <w:t xml:space="preserve">дня в ДОУ – это рациональная продолжительность и разумное чередование различных видов деятельности и отдыха детей в течение суток.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Режим дня в разных возрастных группах разработан на основе санитарно - эпидемиологических</w:t>
      </w:r>
      <w:r w:rsidR="00C21499">
        <w:rPr>
          <w:rFonts w:ascii="Times New Roman" w:hAnsi="Times New Roman" w:cs="Times New Roman"/>
          <w:sz w:val="24"/>
          <w:szCs w:val="24"/>
        </w:rPr>
        <w:t xml:space="preserve"> правил и нормативов </w:t>
      </w:r>
      <w:proofErr w:type="spellStart"/>
      <w:r w:rsidR="00C2149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3A44">
        <w:rPr>
          <w:rFonts w:ascii="Times New Roman" w:hAnsi="Times New Roman" w:cs="Times New Roman"/>
          <w:sz w:val="24"/>
          <w:szCs w:val="24"/>
        </w:rPr>
        <w:t xml:space="preserve"> и скорректирован с учетом федеральн</w:t>
      </w:r>
      <w:r w:rsidR="008C57BB">
        <w:rPr>
          <w:rFonts w:ascii="Times New Roman" w:hAnsi="Times New Roman" w:cs="Times New Roman"/>
          <w:sz w:val="24"/>
          <w:szCs w:val="24"/>
        </w:rPr>
        <w:t>ых государственных требований к</w:t>
      </w:r>
      <w:r w:rsidR="008C57BB" w:rsidRPr="008C57BB">
        <w:rPr>
          <w:rFonts w:ascii="Times New Roman" w:hAnsi="Times New Roman" w:cs="Times New Roman"/>
          <w:sz w:val="24"/>
          <w:szCs w:val="24"/>
        </w:rPr>
        <w:t xml:space="preserve"> </w:t>
      </w:r>
      <w:r w:rsidRPr="00693A44">
        <w:rPr>
          <w:rFonts w:ascii="Times New Roman" w:hAnsi="Times New Roman" w:cs="Times New Roman"/>
          <w:sz w:val="24"/>
          <w:szCs w:val="24"/>
        </w:rPr>
        <w:t>структуре основной общеобразовательной программы дошкольного образования ДОУ.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Режим дня разработан с учетом следующих принципов: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соответствие возрастным возможностям ребенка и состоянию его здоровья;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соблюдение баланса между разными видами активности детей (умственной, физической и др.), их чередование;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отведение времени для самостоятельной (нерегламентированной и регламентированной) деятельности ребенка;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организация режима пребывания детей в детском саду (с учетом потребностей родителей, для детей в адаптационном периоде);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 xml:space="preserve">учет времени пребывания воспитанника в ДОУ 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-</w:t>
      </w:r>
      <w:r w:rsidRPr="00693A44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утомления отдельных воспитанников.</w:t>
      </w:r>
    </w:p>
    <w:p w:rsidR="00693A44" w:rsidRPr="00693A44" w:rsidRDefault="0089787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20</w:t>
      </w:r>
      <w:r w:rsidR="00C21499">
        <w:rPr>
          <w:rFonts w:ascii="Times New Roman" w:hAnsi="Times New Roman" w:cs="Times New Roman"/>
          <w:sz w:val="24"/>
          <w:szCs w:val="24"/>
        </w:rPr>
        <w:t>20</w:t>
      </w:r>
      <w:r w:rsidR="00693A44" w:rsidRPr="00693A44">
        <w:rPr>
          <w:rFonts w:ascii="Times New Roman" w:hAnsi="Times New Roman" w:cs="Times New Roman"/>
          <w:sz w:val="24"/>
          <w:szCs w:val="24"/>
        </w:rPr>
        <w:t xml:space="preserve">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утренняя гимнастика в зале и на улице, гимнастика п</w:t>
      </w:r>
      <w:r w:rsidR="00AD6420">
        <w:rPr>
          <w:rFonts w:ascii="Times New Roman" w:hAnsi="Times New Roman" w:cs="Times New Roman"/>
          <w:sz w:val="24"/>
          <w:szCs w:val="24"/>
        </w:rPr>
        <w:t xml:space="preserve">осле сна, </w:t>
      </w:r>
      <w:r w:rsidR="00693A44" w:rsidRPr="00693A44">
        <w:rPr>
          <w:rFonts w:ascii="Times New Roman" w:hAnsi="Times New Roman" w:cs="Times New Roman"/>
          <w:sz w:val="24"/>
          <w:szCs w:val="24"/>
        </w:rPr>
        <w:t xml:space="preserve"> физкультурные занятия в неделю (2 в зале, 1  на свежем воздухе), сеансы здоровья, физкультминутки, оздоровительная гимнастика, активный отдых, закаливание, </w:t>
      </w:r>
      <w:r w:rsidR="00693A44" w:rsidRPr="00693A44">
        <w:rPr>
          <w:rFonts w:ascii="Times New Roman" w:hAnsi="Times New Roman" w:cs="Times New Roman"/>
          <w:sz w:val="24"/>
          <w:szCs w:val="24"/>
        </w:rPr>
        <w:lastRenderedPageBreak/>
        <w:t>самостоятельная двигательная деятельность, воздушные и солнечные ванны, спортивные праздники, развлечения, в</w:t>
      </w:r>
      <w:proofErr w:type="gramEnd"/>
      <w:r w:rsidR="00693A44" w:rsidRPr="00693A44">
        <w:rPr>
          <w:rFonts w:ascii="Times New Roman" w:hAnsi="Times New Roman" w:cs="Times New Roman"/>
          <w:sz w:val="24"/>
          <w:szCs w:val="24"/>
        </w:rPr>
        <w:t xml:space="preserve"> том числе с участием родителей.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Результаты диагностики уровня физического развития детей выявили положительную динамику.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Основные показатели физического развития воспитанников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992"/>
        <w:gridCol w:w="992"/>
        <w:gridCol w:w="993"/>
        <w:gridCol w:w="993"/>
        <w:gridCol w:w="993"/>
        <w:gridCol w:w="1062"/>
      </w:tblGrid>
      <w:tr w:rsidR="00693A44" w:rsidRPr="00693A44" w:rsidTr="00693A44">
        <w:trPr>
          <w:trHeight w:val="553"/>
        </w:trPr>
        <w:tc>
          <w:tcPr>
            <w:tcW w:w="3401" w:type="dxa"/>
            <w:vMerge w:val="restart"/>
          </w:tcPr>
          <w:p w:rsidR="00693A44" w:rsidRPr="00693A44" w:rsidRDefault="00693A44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 уровня физического развития</w:t>
            </w:r>
          </w:p>
        </w:tc>
        <w:tc>
          <w:tcPr>
            <w:tcW w:w="2977" w:type="dxa"/>
            <w:gridSpan w:val="3"/>
          </w:tcPr>
          <w:p w:rsidR="00693A44" w:rsidRPr="00693A44" w:rsidRDefault="00693A44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ясельного возраста.</w:t>
            </w:r>
          </w:p>
        </w:tc>
        <w:tc>
          <w:tcPr>
            <w:tcW w:w="3048" w:type="dxa"/>
            <w:gridSpan w:val="3"/>
          </w:tcPr>
          <w:p w:rsidR="00693A44" w:rsidRPr="00693A44" w:rsidRDefault="00693A44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Дети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дошкольного</w:t>
            </w:r>
            <w:proofErr w:type="gramEnd"/>
          </w:p>
          <w:p w:rsidR="00693A44" w:rsidRPr="00693A44" w:rsidRDefault="00693A44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возраста.</w:t>
            </w:r>
          </w:p>
        </w:tc>
      </w:tr>
      <w:tr w:rsidR="00C21499" w:rsidRPr="00693A44" w:rsidTr="00693A44">
        <w:trPr>
          <w:trHeight w:val="550"/>
        </w:trPr>
        <w:tc>
          <w:tcPr>
            <w:tcW w:w="3401" w:type="dxa"/>
            <w:vMerge/>
            <w:tcBorders>
              <w:top w:val="nil"/>
            </w:tcBorders>
          </w:tcPr>
          <w:p w:rsidR="00C21499" w:rsidRPr="00693A44" w:rsidRDefault="00C21499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C21499" w:rsidRPr="00693A44" w:rsidRDefault="00C21499" w:rsidP="006C381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  <w:p w:rsidR="00C21499" w:rsidRPr="00693A44" w:rsidRDefault="00C21499" w:rsidP="006C381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2" w:type="dxa"/>
          </w:tcPr>
          <w:p w:rsidR="00C21499" w:rsidRPr="00693A44" w:rsidRDefault="00C21499" w:rsidP="006C381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19</w:t>
            </w:r>
          </w:p>
          <w:p w:rsidR="00C21499" w:rsidRPr="00693A44" w:rsidRDefault="00C21499" w:rsidP="006C381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3" w:type="dxa"/>
          </w:tcPr>
          <w:p w:rsidR="00C21499" w:rsidRPr="00693A44" w:rsidRDefault="00C21499" w:rsidP="006C381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 </w:t>
            </w: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3" w:type="dxa"/>
          </w:tcPr>
          <w:p w:rsidR="00C21499" w:rsidRPr="00693A44" w:rsidRDefault="00C21499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  <w:p w:rsidR="00C21499" w:rsidRPr="00693A44" w:rsidRDefault="00C21499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3" w:type="dxa"/>
          </w:tcPr>
          <w:p w:rsidR="00C21499" w:rsidRPr="00693A44" w:rsidRDefault="00C21499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19</w:t>
            </w:r>
          </w:p>
          <w:p w:rsidR="00C21499" w:rsidRPr="00693A44" w:rsidRDefault="00C21499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62" w:type="dxa"/>
          </w:tcPr>
          <w:p w:rsidR="00C21499" w:rsidRPr="00693A44" w:rsidRDefault="00C21499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 </w:t>
            </w: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</w:tr>
      <w:tr w:rsidR="00F4005F" w:rsidRPr="00693A44" w:rsidTr="00AF33DF">
        <w:trPr>
          <w:trHeight w:val="552"/>
        </w:trPr>
        <w:tc>
          <w:tcPr>
            <w:tcW w:w="3401" w:type="dxa"/>
          </w:tcPr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Нормальное физическое</w:t>
            </w:r>
          </w:p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развитие:</w:t>
            </w:r>
          </w:p>
        </w:tc>
        <w:tc>
          <w:tcPr>
            <w:tcW w:w="992" w:type="dxa"/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2" w:type="dxa"/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4,2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,8%</w:t>
            </w:r>
          </w:p>
        </w:tc>
        <w:tc>
          <w:tcPr>
            <w:tcW w:w="993" w:type="dxa"/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7,9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F4005F" w:rsidRPr="00693A44" w:rsidTr="00693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Избыток массы тела: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4,2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5,9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F4005F" w:rsidRPr="00693A44" w:rsidTr="00693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Дефицит массы тела: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8,4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2,8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11,2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F4005F" w:rsidRPr="00693A44" w:rsidTr="00693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рост: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4,8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5,1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,1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3,6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F4005F" w:rsidRPr="00693A44" w:rsidTr="00693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693A4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Высокий рост: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8,6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8,3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D9096C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,9%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F" w:rsidRPr="00693A44" w:rsidRDefault="00F4005F" w:rsidP="00C2149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1,6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Вывод: Большинство воспитанников имеют нормальное физическое развитие. По сравнению с прошлым годом </w:t>
      </w:r>
      <w:r w:rsidR="00F4005F">
        <w:rPr>
          <w:rFonts w:ascii="Times New Roman" w:hAnsi="Times New Roman" w:cs="Times New Roman"/>
          <w:sz w:val="24"/>
          <w:szCs w:val="24"/>
        </w:rPr>
        <w:t>уменьшилось</w:t>
      </w:r>
      <w:r w:rsidRPr="00693A44">
        <w:rPr>
          <w:rFonts w:ascii="Times New Roman" w:hAnsi="Times New Roman" w:cs="Times New Roman"/>
          <w:sz w:val="24"/>
          <w:szCs w:val="24"/>
        </w:rPr>
        <w:t xml:space="preserve"> количество детей с дефицитом массы тела.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ДОУ осуществляется в специально оборудованном медицинском блоке.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Медицинский блок включает в себя медицинский и процедурный кабинеты, изолятор, приемную, санузел.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Филинское МДОУ курирует врач-педиат</w:t>
      </w:r>
      <w:r w:rsidR="00D941D2">
        <w:rPr>
          <w:rFonts w:ascii="Times New Roman" w:hAnsi="Times New Roman" w:cs="Times New Roman"/>
          <w:sz w:val="24"/>
          <w:szCs w:val="24"/>
        </w:rPr>
        <w:t>р детской поликлиники, которая 1 раз</w:t>
      </w:r>
      <w:r w:rsidRPr="00693A44">
        <w:rPr>
          <w:rFonts w:ascii="Times New Roman" w:hAnsi="Times New Roman" w:cs="Times New Roman"/>
          <w:sz w:val="24"/>
          <w:szCs w:val="24"/>
        </w:rPr>
        <w:t xml:space="preserve"> в неделю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В ДОУ проводятся профилактические мероприятия.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Медицинскими работниками ДОУ: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•</w:t>
      </w:r>
      <w:r w:rsidRPr="00693A44">
        <w:rPr>
          <w:rFonts w:ascii="Times New Roman" w:hAnsi="Times New Roman" w:cs="Times New Roman"/>
          <w:sz w:val="24"/>
          <w:szCs w:val="24"/>
        </w:rPr>
        <w:tab/>
        <w:t>осмотр детей в утреннее время;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•</w:t>
      </w:r>
      <w:r w:rsidRPr="00693A44">
        <w:rPr>
          <w:rFonts w:ascii="Times New Roman" w:hAnsi="Times New Roman" w:cs="Times New Roman"/>
          <w:sz w:val="24"/>
          <w:szCs w:val="24"/>
        </w:rPr>
        <w:tab/>
        <w:t>антропометрические замеры;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•</w:t>
      </w:r>
      <w:r w:rsidRPr="00693A44">
        <w:rPr>
          <w:rFonts w:ascii="Times New Roman" w:hAnsi="Times New Roman" w:cs="Times New Roman"/>
          <w:sz w:val="24"/>
          <w:szCs w:val="24"/>
        </w:rPr>
        <w:tab/>
        <w:t>анализ заболеваемости 1 раз в месяц, в квартал, 1 раз в год;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•</w:t>
      </w:r>
      <w:r w:rsidRPr="00693A44">
        <w:rPr>
          <w:rFonts w:ascii="Times New Roman" w:hAnsi="Times New Roman" w:cs="Times New Roman"/>
          <w:sz w:val="24"/>
          <w:szCs w:val="24"/>
        </w:rPr>
        <w:tab/>
        <w:t>ежемесячное подведение итогов посещаемости детей;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</w:rPr>
        <w:t>•</w:t>
      </w:r>
      <w:r w:rsidRPr="00693A44">
        <w:rPr>
          <w:rFonts w:ascii="Times New Roman" w:hAnsi="Times New Roman" w:cs="Times New Roman"/>
          <w:sz w:val="24"/>
          <w:szCs w:val="24"/>
        </w:rPr>
        <w:tab/>
        <w:t>лечебно-профилактические мероприятия в ДОУ (витаминотерапия, полоскание горла кипяченой водой, в зимний период - фитонциды, с-витаминизация третьего блюда</w:t>
      </w:r>
      <w:r w:rsidR="00AF6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58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AF6758">
        <w:rPr>
          <w:rFonts w:ascii="Times New Roman" w:hAnsi="Times New Roman" w:cs="Times New Roman"/>
          <w:sz w:val="24"/>
          <w:szCs w:val="24"/>
        </w:rPr>
        <w:t xml:space="preserve"> (холодный период).</w:t>
      </w:r>
      <w:proofErr w:type="gramEnd"/>
    </w:p>
    <w:p w:rsidR="00897874" w:rsidRDefault="00693A44" w:rsidP="00F4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Ежегодно проводятся углубленные осмотры детей врачами-специалистами (Диспансеризация).</w:t>
      </w:r>
    </w:p>
    <w:p w:rsidR="00897874" w:rsidRPr="00693A44" w:rsidRDefault="0089787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Распределение детей по группам здоровья по результатам медицинского осмотра</w:t>
      </w:r>
      <w:proofErr w:type="gramStart"/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(%)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8602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2"/>
        <w:gridCol w:w="1252"/>
        <w:gridCol w:w="1252"/>
        <w:gridCol w:w="1251"/>
        <w:gridCol w:w="1251"/>
        <w:gridCol w:w="907"/>
      </w:tblGrid>
      <w:tr w:rsidR="00693A44" w:rsidRPr="00693A44" w:rsidTr="00E9180C">
        <w:trPr>
          <w:trHeight w:val="278"/>
        </w:trPr>
        <w:tc>
          <w:tcPr>
            <w:tcW w:w="1437" w:type="dxa"/>
            <w:vMerge w:val="restart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Группы здоровья</w:t>
            </w:r>
          </w:p>
        </w:tc>
        <w:tc>
          <w:tcPr>
            <w:tcW w:w="3756" w:type="dxa"/>
            <w:gridSpan w:val="3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Дети ясельного возраста</w:t>
            </w:r>
          </w:p>
        </w:tc>
        <w:tc>
          <w:tcPr>
            <w:tcW w:w="3409" w:type="dxa"/>
            <w:gridSpan w:val="3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Дети дошкольного возраста</w:t>
            </w:r>
          </w:p>
        </w:tc>
      </w:tr>
      <w:tr w:rsidR="006C381A" w:rsidRPr="00693A44" w:rsidTr="00E9180C">
        <w:trPr>
          <w:trHeight w:val="273"/>
        </w:trPr>
        <w:tc>
          <w:tcPr>
            <w:tcW w:w="1437" w:type="dxa"/>
            <w:vMerge/>
            <w:tcBorders>
              <w:top w:val="nil"/>
            </w:tcBorders>
          </w:tcPr>
          <w:p w:rsidR="006C381A" w:rsidRPr="00693A44" w:rsidRDefault="006C381A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</w:tcPr>
          <w:p w:rsidR="006C381A" w:rsidRPr="00C21499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F4005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</w:t>
            </w:r>
          </w:p>
        </w:tc>
        <w:tc>
          <w:tcPr>
            <w:tcW w:w="1252" w:type="dxa"/>
          </w:tcPr>
          <w:p w:rsidR="006C381A" w:rsidRPr="006C381A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C2149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252" w:type="dxa"/>
          </w:tcPr>
          <w:p w:rsidR="006C381A" w:rsidRPr="006C381A" w:rsidRDefault="00C21499" w:rsidP="00D94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F4005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251" w:type="dxa"/>
          </w:tcPr>
          <w:p w:rsidR="006C381A" w:rsidRPr="00D941D2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</w:t>
            </w:r>
          </w:p>
        </w:tc>
        <w:tc>
          <w:tcPr>
            <w:tcW w:w="1251" w:type="dxa"/>
          </w:tcPr>
          <w:p w:rsidR="006C381A" w:rsidRPr="006C381A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C2149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2019</w:t>
            </w:r>
          </w:p>
        </w:tc>
        <w:tc>
          <w:tcPr>
            <w:tcW w:w="907" w:type="dxa"/>
          </w:tcPr>
          <w:p w:rsidR="006C381A" w:rsidRPr="00D941D2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F4005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2020</w:t>
            </w:r>
          </w:p>
        </w:tc>
      </w:tr>
      <w:tr w:rsidR="00F4005F" w:rsidRPr="00693A44" w:rsidTr="00E9180C">
        <w:trPr>
          <w:trHeight w:val="277"/>
        </w:trPr>
        <w:tc>
          <w:tcPr>
            <w:tcW w:w="1437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1252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5,3</w:t>
            </w:r>
          </w:p>
        </w:tc>
        <w:tc>
          <w:tcPr>
            <w:tcW w:w="1251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251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907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1,9</w:t>
            </w:r>
          </w:p>
        </w:tc>
      </w:tr>
      <w:tr w:rsidR="00F4005F" w:rsidRPr="00693A44" w:rsidTr="00E9180C">
        <w:trPr>
          <w:trHeight w:val="274"/>
        </w:trPr>
        <w:tc>
          <w:tcPr>
            <w:tcW w:w="1437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252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89,9</w:t>
            </w:r>
          </w:p>
        </w:tc>
        <w:tc>
          <w:tcPr>
            <w:tcW w:w="1252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7,5</w:t>
            </w:r>
          </w:p>
        </w:tc>
        <w:tc>
          <w:tcPr>
            <w:tcW w:w="1252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80,8</w:t>
            </w:r>
          </w:p>
        </w:tc>
        <w:tc>
          <w:tcPr>
            <w:tcW w:w="1251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,9</w:t>
            </w:r>
          </w:p>
        </w:tc>
        <w:tc>
          <w:tcPr>
            <w:tcW w:w="1251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7,5</w:t>
            </w:r>
          </w:p>
        </w:tc>
        <w:tc>
          <w:tcPr>
            <w:tcW w:w="907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97,1</w:t>
            </w:r>
          </w:p>
        </w:tc>
      </w:tr>
      <w:tr w:rsidR="00F4005F" w:rsidRPr="00693A44" w:rsidTr="00E9180C">
        <w:trPr>
          <w:trHeight w:val="277"/>
        </w:trPr>
        <w:tc>
          <w:tcPr>
            <w:tcW w:w="1437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252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1252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13,9</w:t>
            </w:r>
          </w:p>
        </w:tc>
        <w:tc>
          <w:tcPr>
            <w:tcW w:w="1251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18,9</w:t>
            </w:r>
          </w:p>
        </w:tc>
        <w:tc>
          <w:tcPr>
            <w:tcW w:w="1251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907" w:type="dxa"/>
          </w:tcPr>
          <w:p w:rsidR="00F4005F" w:rsidRPr="00F4005F" w:rsidRDefault="00F4005F" w:rsidP="00AF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</w:tr>
      <w:tr w:rsidR="00F4005F" w:rsidRPr="00693A44" w:rsidTr="00E9180C">
        <w:trPr>
          <w:trHeight w:val="273"/>
        </w:trPr>
        <w:tc>
          <w:tcPr>
            <w:tcW w:w="1437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52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1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1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07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4005F" w:rsidRPr="00693A44" w:rsidTr="00E9180C">
        <w:trPr>
          <w:trHeight w:val="273"/>
        </w:trPr>
        <w:tc>
          <w:tcPr>
            <w:tcW w:w="1437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2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1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51" w:type="dxa"/>
          </w:tcPr>
          <w:p w:rsidR="00F4005F" w:rsidRPr="00D941D2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41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07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A44" w:rsidRPr="00F4005F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Вывод: </w:t>
      </w:r>
      <w:r w:rsidRPr="00F4005F">
        <w:rPr>
          <w:rFonts w:ascii="Times New Roman" w:hAnsi="Times New Roman" w:cs="Times New Roman"/>
          <w:sz w:val="24"/>
          <w:szCs w:val="24"/>
          <w:lang w:bidi="ru-RU"/>
        </w:rPr>
        <w:t xml:space="preserve">По сравнению с прошлым годом увеличилось в ясельном возрасте и в дошкольном </w:t>
      </w:r>
      <w:r w:rsidR="00D941D2" w:rsidRPr="00F4005F">
        <w:rPr>
          <w:rFonts w:ascii="Times New Roman" w:hAnsi="Times New Roman" w:cs="Times New Roman"/>
          <w:sz w:val="24"/>
          <w:szCs w:val="24"/>
          <w:lang w:bidi="ru-RU"/>
        </w:rPr>
        <w:t xml:space="preserve">уменьшилось </w:t>
      </w:r>
      <w:r w:rsidR="00F4005F" w:rsidRPr="00F4005F">
        <w:rPr>
          <w:rFonts w:ascii="Times New Roman" w:hAnsi="Times New Roman" w:cs="Times New Roman"/>
          <w:sz w:val="24"/>
          <w:szCs w:val="24"/>
          <w:lang w:bidi="ru-RU"/>
        </w:rPr>
        <w:t>количество детей, имеющих 2</w:t>
      </w:r>
      <w:r w:rsidRPr="00F4005F">
        <w:rPr>
          <w:rFonts w:ascii="Times New Roman" w:hAnsi="Times New Roman" w:cs="Times New Roman"/>
          <w:sz w:val="24"/>
          <w:szCs w:val="24"/>
          <w:lang w:bidi="ru-RU"/>
        </w:rPr>
        <w:t xml:space="preserve"> группу здоровья.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005F">
        <w:rPr>
          <w:rFonts w:ascii="Times New Roman" w:hAnsi="Times New Roman" w:cs="Times New Roman"/>
          <w:sz w:val="24"/>
          <w:szCs w:val="24"/>
          <w:lang w:bidi="ru-RU"/>
        </w:rPr>
        <w:t>Увеличение количества детей с 3 группой здоровья обусловлено наличием групп компенсирующей направленности для детей с множественными нарушениями развития.</w:t>
      </w:r>
    </w:p>
    <w:p w:rsidR="00B66ACD" w:rsidRDefault="00B66ACD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Процентный состав детей, нуждающихся в оздоровительных мероприятиях</w:t>
      </w:r>
    </w:p>
    <w:p w:rsidR="00143277" w:rsidRDefault="00143277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58"/>
        <w:gridCol w:w="936"/>
        <w:gridCol w:w="941"/>
        <w:gridCol w:w="940"/>
        <w:gridCol w:w="836"/>
        <w:gridCol w:w="836"/>
        <w:gridCol w:w="831"/>
      </w:tblGrid>
      <w:tr w:rsidR="00693A44" w:rsidRPr="00693A44" w:rsidTr="00E9180C">
        <w:trPr>
          <w:trHeight w:val="278"/>
        </w:trPr>
        <w:tc>
          <w:tcPr>
            <w:tcW w:w="850" w:type="dxa"/>
            <w:vMerge w:val="restart"/>
          </w:tcPr>
          <w:p w:rsidR="00693A44" w:rsidRPr="00693A44" w:rsidRDefault="00693A44" w:rsidP="00693A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п\</w:t>
            </w:r>
            <w:proofErr w:type="gram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3558" w:type="dxa"/>
            <w:vMerge w:val="restart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заболеваний</w:t>
            </w:r>
          </w:p>
        </w:tc>
        <w:tc>
          <w:tcPr>
            <w:tcW w:w="2817" w:type="dxa"/>
            <w:gridSpan w:val="3"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ясли</w:t>
            </w:r>
          </w:p>
        </w:tc>
        <w:tc>
          <w:tcPr>
            <w:tcW w:w="2503" w:type="dxa"/>
            <w:gridSpan w:val="3"/>
          </w:tcPr>
          <w:p w:rsidR="00693A44" w:rsidRPr="00693A44" w:rsidRDefault="00D941D2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r w:rsidR="00693A44"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</w:t>
            </w:r>
          </w:p>
        </w:tc>
      </w:tr>
      <w:tr w:rsidR="00C21499" w:rsidRPr="00693A44" w:rsidTr="00E9180C">
        <w:trPr>
          <w:trHeight w:val="550"/>
        </w:trPr>
        <w:tc>
          <w:tcPr>
            <w:tcW w:w="850" w:type="dxa"/>
            <w:vMerge/>
            <w:tcBorders>
              <w:top w:val="nil"/>
            </w:tcBorders>
          </w:tcPr>
          <w:p w:rsidR="00C21499" w:rsidRPr="00693A44" w:rsidRDefault="00C21499" w:rsidP="00693A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:rsidR="00C21499" w:rsidRPr="00693A44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6" w:type="dxa"/>
          </w:tcPr>
          <w:p w:rsidR="00C21499" w:rsidRPr="00693A44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  <w:p w:rsidR="00C21499" w:rsidRPr="00693A44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41" w:type="dxa"/>
          </w:tcPr>
          <w:p w:rsidR="00C21499" w:rsidRPr="00693A44" w:rsidRDefault="00C21499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  <w:p w:rsidR="00C21499" w:rsidRPr="00693A44" w:rsidRDefault="00C21499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40" w:type="dxa"/>
          </w:tcPr>
          <w:p w:rsidR="00C21499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2020</w:t>
            </w:r>
          </w:p>
          <w:p w:rsidR="00C21499" w:rsidRPr="00693A44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836" w:type="dxa"/>
          </w:tcPr>
          <w:p w:rsidR="00C21499" w:rsidRPr="00693A44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  <w:p w:rsidR="00C21499" w:rsidRPr="00693A44" w:rsidRDefault="00C21499" w:rsidP="006C3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836" w:type="dxa"/>
          </w:tcPr>
          <w:p w:rsidR="00C21499" w:rsidRPr="00693A44" w:rsidRDefault="00C21499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  <w:p w:rsidR="00C21499" w:rsidRPr="00693A44" w:rsidRDefault="00C21499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831" w:type="dxa"/>
          </w:tcPr>
          <w:p w:rsidR="00C21499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2020</w:t>
            </w:r>
          </w:p>
          <w:p w:rsidR="00C21499" w:rsidRPr="00D941D2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F4005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</w:tr>
      <w:tr w:rsidR="00F4005F" w:rsidRPr="00693A44" w:rsidTr="00E9180C">
        <w:trPr>
          <w:trHeight w:val="450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Часто болеющие дети.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3,8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3,8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3,6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4,8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5,3</w:t>
            </w:r>
          </w:p>
        </w:tc>
      </w:tr>
      <w:tr w:rsidR="00F4005F" w:rsidRPr="00693A44" w:rsidTr="00E9180C">
        <w:trPr>
          <w:trHeight w:val="570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Инфекции мочевыводящих путей.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0C050C" w:rsidRPr="00693A44" w:rsidTr="00E9180C">
        <w:trPr>
          <w:trHeight w:val="281"/>
        </w:trPr>
        <w:tc>
          <w:tcPr>
            <w:tcW w:w="850" w:type="dxa"/>
          </w:tcPr>
          <w:p w:rsidR="000C050C" w:rsidRPr="00693A44" w:rsidRDefault="000C050C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558" w:type="dxa"/>
          </w:tcPr>
          <w:p w:rsidR="000C050C" w:rsidRPr="00693A44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Анемия</w:t>
            </w:r>
          </w:p>
        </w:tc>
        <w:tc>
          <w:tcPr>
            <w:tcW w:w="9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41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</w:t>
            </w:r>
          </w:p>
        </w:tc>
        <w:tc>
          <w:tcPr>
            <w:tcW w:w="940" w:type="dxa"/>
          </w:tcPr>
          <w:p w:rsidR="000C050C" w:rsidRPr="00F4005F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</w:t>
            </w:r>
          </w:p>
        </w:tc>
        <w:tc>
          <w:tcPr>
            <w:tcW w:w="8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0C050C" w:rsidRPr="00F4005F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2,4</w:t>
            </w:r>
          </w:p>
        </w:tc>
      </w:tr>
      <w:tr w:rsidR="000C050C" w:rsidRPr="00693A44" w:rsidTr="00E9180C">
        <w:trPr>
          <w:trHeight w:val="278"/>
        </w:trPr>
        <w:tc>
          <w:tcPr>
            <w:tcW w:w="850" w:type="dxa"/>
          </w:tcPr>
          <w:p w:rsidR="000C050C" w:rsidRPr="00693A44" w:rsidRDefault="000C050C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558" w:type="dxa"/>
          </w:tcPr>
          <w:p w:rsidR="000C050C" w:rsidRPr="00693A44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Дерматиты</w:t>
            </w:r>
          </w:p>
        </w:tc>
        <w:tc>
          <w:tcPr>
            <w:tcW w:w="9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3,8</w:t>
            </w:r>
          </w:p>
        </w:tc>
        <w:tc>
          <w:tcPr>
            <w:tcW w:w="941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7,7</w:t>
            </w:r>
          </w:p>
        </w:tc>
        <w:tc>
          <w:tcPr>
            <w:tcW w:w="940" w:type="dxa"/>
          </w:tcPr>
          <w:p w:rsidR="000C050C" w:rsidRPr="00F4005F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4,5</w:t>
            </w:r>
          </w:p>
        </w:tc>
        <w:tc>
          <w:tcPr>
            <w:tcW w:w="8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3,4</w:t>
            </w:r>
          </w:p>
        </w:tc>
        <w:tc>
          <w:tcPr>
            <w:tcW w:w="836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3,3</w:t>
            </w:r>
          </w:p>
        </w:tc>
        <w:tc>
          <w:tcPr>
            <w:tcW w:w="831" w:type="dxa"/>
          </w:tcPr>
          <w:p w:rsidR="000C050C" w:rsidRPr="00F4005F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3,8</w:t>
            </w:r>
          </w:p>
        </w:tc>
      </w:tr>
      <w:tr w:rsidR="000C050C" w:rsidRPr="00693A44" w:rsidTr="00E9180C">
        <w:trPr>
          <w:trHeight w:val="274"/>
        </w:trPr>
        <w:tc>
          <w:tcPr>
            <w:tcW w:w="850" w:type="dxa"/>
          </w:tcPr>
          <w:p w:rsidR="000C050C" w:rsidRPr="00693A44" w:rsidRDefault="000C050C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558" w:type="dxa"/>
          </w:tcPr>
          <w:p w:rsidR="000C050C" w:rsidRPr="00693A44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Плоскостопие</w:t>
            </w:r>
          </w:p>
        </w:tc>
        <w:tc>
          <w:tcPr>
            <w:tcW w:w="9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0C050C" w:rsidRPr="00F4005F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9,4</w:t>
            </w:r>
          </w:p>
        </w:tc>
        <w:tc>
          <w:tcPr>
            <w:tcW w:w="836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31" w:type="dxa"/>
          </w:tcPr>
          <w:p w:rsidR="000C050C" w:rsidRPr="00F4005F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0C050C" w:rsidRPr="00693A44" w:rsidTr="00E9180C">
        <w:trPr>
          <w:trHeight w:val="278"/>
        </w:trPr>
        <w:tc>
          <w:tcPr>
            <w:tcW w:w="850" w:type="dxa"/>
          </w:tcPr>
          <w:p w:rsidR="000C050C" w:rsidRPr="00693A44" w:rsidRDefault="000C050C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558" w:type="dxa"/>
          </w:tcPr>
          <w:p w:rsidR="000C050C" w:rsidRPr="00693A44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Хронический пиелонефрит</w:t>
            </w:r>
          </w:p>
        </w:tc>
        <w:tc>
          <w:tcPr>
            <w:tcW w:w="9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0C050C" w:rsidRPr="00F4005F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0C050C" w:rsidRPr="00F4005F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0,1</w:t>
            </w:r>
          </w:p>
        </w:tc>
      </w:tr>
      <w:tr w:rsidR="000C050C" w:rsidRPr="00693A44" w:rsidTr="00E9180C">
        <w:trPr>
          <w:trHeight w:val="274"/>
        </w:trPr>
        <w:tc>
          <w:tcPr>
            <w:tcW w:w="850" w:type="dxa"/>
          </w:tcPr>
          <w:p w:rsidR="000C050C" w:rsidRPr="00693A44" w:rsidRDefault="000C050C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3558" w:type="dxa"/>
          </w:tcPr>
          <w:p w:rsidR="000C050C" w:rsidRPr="00693A44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Бронхиальная астма.</w:t>
            </w:r>
          </w:p>
        </w:tc>
        <w:tc>
          <w:tcPr>
            <w:tcW w:w="9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0C050C" w:rsidRPr="00F4005F" w:rsidRDefault="000C050C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0C050C" w:rsidRPr="00693A44" w:rsidRDefault="000C050C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0C050C" w:rsidRPr="00F4005F" w:rsidRDefault="000C050C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4005F" w:rsidRPr="00693A44" w:rsidTr="00E9180C">
        <w:trPr>
          <w:trHeight w:val="553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Дискинезия желчевыводящих</w:t>
            </w:r>
          </w:p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Путей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4005F" w:rsidRPr="00693A44" w:rsidTr="00E9180C">
        <w:trPr>
          <w:trHeight w:val="410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Нарушение осанки.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0,9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2,8</w:t>
            </w:r>
          </w:p>
        </w:tc>
      </w:tr>
      <w:tr w:rsidR="00F4005F" w:rsidRPr="00693A44" w:rsidTr="00E9180C">
        <w:trPr>
          <w:trHeight w:val="278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Реконвалисценты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пневмонии.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</w:tr>
      <w:tr w:rsidR="00F4005F" w:rsidRPr="00693A44" w:rsidTr="00E9180C">
        <w:trPr>
          <w:trHeight w:val="866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Неврологическая патология (ММД,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логоневроз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эпиосиндром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энурез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9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42,3</w:t>
            </w:r>
          </w:p>
        </w:tc>
        <w:tc>
          <w:tcPr>
            <w:tcW w:w="941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53,8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49,3</w:t>
            </w:r>
          </w:p>
        </w:tc>
        <w:tc>
          <w:tcPr>
            <w:tcW w:w="836" w:type="dxa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47,8</w:t>
            </w:r>
          </w:p>
        </w:tc>
        <w:tc>
          <w:tcPr>
            <w:tcW w:w="836" w:type="dxa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48,5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49,3</w:t>
            </w:r>
          </w:p>
        </w:tc>
      </w:tr>
      <w:tr w:rsidR="00F4005F" w:rsidRPr="00693A44" w:rsidTr="00E9180C">
        <w:trPr>
          <w:trHeight w:val="870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Плоско-вальгусная деформация стоп</w:t>
            </w:r>
          </w:p>
        </w:tc>
        <w:tc>
          <w:tcPr>
            <w:tcW w:w="9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19,2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10,7</w:t>
            </w: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11,2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</w:p>
        </w:tc>
      </w:tr>
      <w:tr w:rsidR="00F4005F" w:rsidRPr="00693A44" w:rsidTr="00E9180C">
        <w:trPr>
          <w:trHeight w:val="866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Заболевания глаз</w:t>
            </w:r>
          </w:p>
        </w:tc>
        <w:tc>
          <w:tcPr>
            <w:tcW w:w="9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3,8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0,1</w:t>
            </w: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7,2</w:t>
            </w:r>
          </w:p>
        </w:tc>
      </w:tr>
      <w:tr w:rsidR="00F4005F" w:rsidRPr="00693A44" w:rsidTr="00E9180C">
        <w:trPr>
          <w:trHeight w:val="866"/>
        </w:trPr>
        <w:tc>
          <w:tcPr>
            <w:tcW w:w="850" w:type="dxa"/>
          </w:tcPr>
          <w:p w:rsidR="00F4005F" w:rsidRPr="00693A44" w:rsidRDefault="00F4005F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3558" w:type="dxa"/>
          </w:tcPr>
          <w:p w:rsidR="00F4005F" w:rsidRPr="00693A44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Сахарный диабет</w:t>
            </w:r>
          </w:p>
        </w:tc>
        <w:tc>
          <w:tcPr>
            <w:tcW w:w="9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40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D9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36" w:type="dxa"/>
            <w:shd w:val="clear" w:color="auto" w:fill="BEBEBE"/>
          </w:tcPr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693A44" w:rsidRDefault="00F4005F" w:rsidP="00C2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31" w:type="dxa"/>
          </w:tcPr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4005F" w:rsidRPr="00F4005F" w:rsidRDefault="00F4005F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00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Вывод: </w:t>
      </w:r>
      <w:r w:rsidRPr="000C050C">
        <w:rPr>
          <w:rFonts w:ascii="Times New Roman" w:hAnsi="Times New Roman" w:cs="Times New Roman"/>
          <w:sz w:val="24"/>
          <w:szCs w:val="24"/>
          <w:lang w:bidi="ru-RU"/>
        </w:rPr>
        <w:t xml:space="preserve">Отмечается увеличение количества детей с плоско-вальгусной деформацией стопы, </w:t>
      </w:r>
      <w:r w:rsidR="000C050C" w:rsidRPr="000C050C">
        <w:rPr>
          <w:rFonts w:ascii="Times New Roman" w:hAnsi="Times New Roman" w:cs="Times New Roman"/>
          <w:sz w:val="24"/>
          <w:szCs w:val="24"/>
          <w:lang w:bidi="ru-RU"/>
        </w:rPr>
        <w:t>плоскостопием</w:t>
      </w:r>
      <w:r w:rsidRPr="000C050C">
        <w:rPr>
          <w:rFonts w:ascii="Times New Roman" w:hAnsi="Times New Roman" w:cs="Times New Roman"/>
          <w:sz w:val="24"/>
          <w:szCs w:val="24"/>
          <w:lang w:bidi="ru-RU"/>
        </w:rPr>
        <w:t>. По сравнению с прошлым годом увеличился процент вновь прибывших детей раннего возраста, имеющих заболевания дерматитом, процент часто болеющих детей и воспитанников, име</w:t>
      </w:r>
      <w:r w:rsidR="00272F02" w:rsidRPr="000C050C">
        <w:rPr>
          <w:rFonts w:ascii="Times New Roman" w:hAnsi="Times New Roman" w:cs="Times New Roman"/>
          <w:sz w:val="24"/>
          <w:szCs w:val="24"/>
          <w:lang w:bidi="ru-RU"/>
        </w:rPr>
        <w:t>ющих неврологические патологии.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Решению оздоровительных задач способствуют следующие </w:t>
      </w: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формы организации детей: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утренняя гимнастика;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физкультурные занятия в зале и на спортивной площадке;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>физкультминутки;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гимнастика после сна;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полоскание полости рта;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воздушные ванны;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спортивные игры, праздники, развлечения, дни здоровья;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хождение босиком по траве, ковру, земле;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сон без маек;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обширное умывание, обливание ног (контрастным методом)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индивидуальная работа по физическому воспитанию;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двигательная разминка между занятиями;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двигательно-оздоровительные физкультурные минутки;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прогулки;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подвижные игры на свежем воздухе;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корригирующая гимнастика,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гимнастика пробуждения после дневного сна,</w:t>
      </w:r>
    </w:p>
    <w:p w:rsidR="00693A44" w:rsidRPr="00693A44" w:rsidRDefault="00693A44" w:rsidP="00693A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самостоятельная двигательная деятельность детей.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u w:val="single"/>
          <w:lang w:bidi="ru-RU"/>
        </w:rPr>
        <w:t>Выводы по разделу: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Как основные проблемы выделяем: увеличение количества детей, имеющих психоневрологические патологии; большое количество детей в группах осложняет реализацию индивидуального подхода к ребенку в процессе образовательной деятельности; сложности в работе с детьми, имеющими проблемы в развитии интегративных качеств, формировании социально - адаптивного поведения; отсутствие системы выявления и поддержки детей с высоким уровнем развития;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мероприятиях, в управлении ДОУ, ведущих асоциальный образ жизни, уклоняющихся от воспитания детей; недостаточное использование развивающих технологий в работе с детьми, преобладание традиционных форм и методов организации образовательного процесса.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693A44" w:rsidP="00272F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1.5.</w:t>
      </w: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ab/>
        <w:t xml:space="preserve">Оценка содержания и качества подготовки </w:t>
      </w:r>
      <w:proofErr w:type="gramStart"/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обучающихся</w:t>
      </w:r>
      <w:proofErr w:type="gramEnd"/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693A44" w:rsidRPr="00693A44" w:rsidRDefault="00693A44" w:rsidP="00272F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A44" w:rsidRPr="00693A44" w:rsidRDefault="00693A44" w:rsidP="00272F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1.5.1 Содержание образовательной деятельности.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Формирование со</w:t>
      </w:r>
      <w:r w:rsidR="00D941D2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C21499">
        <w:rPr>
          <w:rFonts w:ascii="Times New Roman" w:hAnsi="Times New Roman" w:cs="Times New Roman"/>
          <w:sz w:val="24"/>
          <w:szCs w:val="24"/>
          <w:lang w:bidi="ru-RU"/>
        </w:rPr>
        <w:t>ержания образования в ДОУ в 2020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году осуществлялось в соответствии с Законом № 273-ФЗ «Об образовании в Российской Федерации»,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основными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нормативными документами системы дошкольного образования. Обновлены, разработаны и представлены на официальном сайте ДОУ в сети ИНТЕРНЕТ необходимые локальные акты, регламентирующие деятельность ДОУ. Научно-методической службой ДОУ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разработаны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Основная образовательная программа дошкольного образования,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Оригинальная система календарного планирования для воспитателей,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Система внутренней оценки качества образовательной деятельности Филинского МДОУ,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Карты психолого-педагогической диагностики детского развития,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Система анкетирования родителей с целью выявления основных образовательных запросов и оценки качества образования, предоставляемого Филинского МДОУ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Основная образовательная программа дошкольного образования Филинского МДОУ сформирована как программа психолого-педагогической поддержки позитивной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социализации и индивидуализации, развития личности детей дошкольного возраста и определяет комплекс основных характеристик дошкольного образования.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взрослыми и сверстниками и соответствующим возрасту видам деятельности. Программа ориентирована на создание развивающей образовательной среды, которая представляет собой систему условий социализации и индивидуализации детей. Программа регламентирует работу групп общеразвивающей и комбинированной направленности Филинского МДОУ  и обеспечивает преемственность между ДОУ и начальной школой. В детском саду разработано комплексно-тематическое планирование недель, которое предполагает наличие общей темы, объединяющей работу групп детского сада, и регламентирует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общесадовые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мероприятия.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Социально-коммуникативное развитие воспитанников направлено на усвоение норм и ценностей, принятых в обществе, включая моральные и нравственные ценности, развитие общения и взаимодействия ребенка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взрослыми и сверстниками, развитие социального и эмоционального интеллекта, формирование уважительного отношения и чувства принадлежности к своей семье и к сообществу детей, формирование позитивных установок к разным видам труда и творчества, формирование основ безопасного поведения в быту, социуме, природе.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Познавательное развитие предполагает развитие интересов детей, любознательности, и познавательной мотивации, развитие воображения и творческой активности, формирование первичных представлений о себе, других людях, о свойствах и отношениях объектов окружающего мира, о малой родине и Отечестве, представлений о социокультурных ценностях нашего народа, традициях и праздниках, о планете Земля и ее природе, многообразии стран и народов мира.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Речевое развитие включает владение речью, как средством общения и культуры, развитие речи, формирование предпосылок к обучению грамоте, знакомство с книжной культурой и детской литературой.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Художественно-эстетическое развитие включает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реализацию самостоятельной творческой деятельности детей (изобразительной, конструктивно-модельной, музыкальной и др.)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Физическое развитие включает приобретение опыта в двигательной деятельности (развитие основных физических качеств, выполнение основных движений), формирование начальных представлений о некоторых видах спорта, овладение подвижными играми с правилами, становление ценностей здорового образа жизни, овладение его элементарными формами и приемами.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Система работы по всем образовательным областям включает непрерывную образовательную деятельность, совместную с педагогом и самостоятельную деятельность ребенка. В детском саду проводятся познавательные праздники и развлечения, способствующие развитию эмоционального интеллекта, кругозора воспитанников, дающие им возможность проявить свои способности. День Матери, Колядки, Масленица, День Птиц, Праздничный концерт для ветеранов к 9 мая, Пасхальные гуляния, Недели Здоровья – ставшие уже традиционными мероприятия с участием детей и родителей. Регулярно проводятся выставки семейного творчества, совместная творческая деятельность детей и родителей способствует оптимизации детско-родительских отношений. Лучшие художественные работы детей, в том числе выполненные в рамках реализации социально-культурных проектов, располагаются на сайте детского сада, а также на постоянно действующих выставках детского творчества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 занимают призовые места в конкурсах различного уровня. Для детей старшего дошкольного возраста регулярно организуются культурно-познавательные экскурсии в библиотеку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Семейкинского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(территория д.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Филино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>), лесхоз. Ежедневное планирование предполагает обязательное проведение занятий, подвижных и дидактических игр, познавательного общения педагога и ребенка, трудовых поручений, наблюдения, индивидуальной работы по освоению образовательных областей. Кроме этого, ежедневно проводятся «Сеансы здоровья», которые включают в различном сочетании артикуляционную, пальчиковую, дыхательную и другие виды оздоровительных гимнастик.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В рамках самообразования воспитатели всех возрастных групп реализуют долгосрочные педагогические проекты, направленные на разностороннее развитие детей.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Темы проектов были выбраны с учетом возрастных особенностей и индивидуальных предпочтений большинства детей, творческих предпочтений педагогов. Дополнительные занятия в рамках проектов проводятся в совместной деятельности, некоторые на свежем воздухе.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1.5.2.</w:t>
      </w: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ab/>
        <w:t>Анализ освоения воспитанниками Образовательной программы.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Существенным аспектом в управлении качеством образования является педагогический и психологический мониторинг. Собранные воспитателями и специалистами сведения предоставляются в виде аналитических материалов, таблиц, справок, графических вариантов отображения.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С выходом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изменились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подходы к проведению педагогического и психологического мониторинга.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ФГОС ДО не предполагает проведение промежуточной и итоговой аттестации воспитанников на этапе дошкольного образования. Требования Стандарта к результатам освоения Программы представлены в виде целевых ориентиров дошкольного образования, которые в свою очередь не подлежат непосредственной оценке, в том числе в виде педагогической диагностики (мониторинга).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Однако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ФГОС ДО допускает, что при реализации Программы может проводиться оценка индивидуального развития ребенка. Такая оценка проводится педагогическим работником в рамках педагогической диагностики и имеет основной целью оценку эффективности педагогических действий для последующего их планирования.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Научно-методической и психолого-педагогической службами ДОУ разработаны и апробированы в течение 4 лет индивидуальные диагностические карты оценки детского развития, которые предполагают изучение и оценку социальной ситуации развития воспитанника, его индивидуальных и характерологических особенностей, а также уровня развития образовательных областей.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Заполнив диагностическую карту, педагог может оценить эффективность своей педагогической работы и спланировать образовательную траекторию каждого ребенка с учетом индивидуальных особенностей его развития.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Оценка индивидуального развития детей проводится педагогом в ходе внутреннего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мониторинга становления показателей развития личности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В качестве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показателей оценки развития личности ребенка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 Обобщенные данные мониторинга по каждой возрастной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показывают на освоение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какой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образовательной области требуется обратить особое внимание и по группам и в целом по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>ДОУ. Анализируя и корректируя условия, созданные в ДОУ для реализации той или иной образовательной области можно существенно улучшить качество учебно - воспитательного процесса в ДОУ. Оценка индивидуального развития детей заключалась в анализе освоения ими содержания образовательных областей: социально-коммуникативное, познавательное, речевое, художественн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эстетическое, физическое развитие. Психолого-педагогическая диагностика позволяет сделать выводы о том, насколько содержание программы обеспечивает развитие личности, мотивации и способностей детей в различных видах деятельности и охватывает основные направления развития и образования (образовательные области).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Выводы по итогам психолого-педагогического мониторинга.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Применяемые в ДОУ диагностические карты достаточно информативны. Они позволяют анализировать индивидуальные особенности каждого воспитанника, общий уровень детского развития по образовательным областям в группе для корректировки системы работы с группой.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 итогам текущего учебного года: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Наблюдается положительная динамика детского развития по всем образовательным областям во всех группах детского сада.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Не наблюдается значительных расхождений в итоговых результатах освоения образовательных областей. Ранее итоговые результаты по областям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«Речевое развитие» и Познавательное развитие» были ниже, чем по всем остальным.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Анализ индивидуальных особенностей развития воспитанников показал большое количество детей с ярко выраженной повышенной лабильностью нервной деятельности, что может сказаться на общих показателях усвоения образовательной программы в 20</w:t>
      </w:r>
      <w:r w:rsidR="006C381A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="00272F02">
        <w:rPr>
          <w:rFonts w:ascii="Times New Roman" w:hAnsi="Times New Roman" w:cs="Times New Roman"/>
          <w:b/>
          <w:sz w:val="24"/>
          <w:szCs w:val="24"/>
          <w:lang w:bidi="ru-RU"/>
        </w:rPr>
        <w:t>6</w:t>
      </w: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ab/>
        <w:t>Оценка качества кадрового обеспечения, инновационная деятельность ДОУ.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272F02" w:rsidRDefault="00272F02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93A44" w:rsidRPr="00272F02">
        <w:rPr>
          <w:rFonts w:ascii="Times New Roman" w:hAnsi="Times New Roman" w:cs="Times New Roman"/>
          <w:sz w:val="24"/>
          <w:szCs w:val="24"/>
          <w:lang w:bidi="ru-RU"/>
        </w:rPr>
        <w:t>ДОУ укомплектовано педагогическими кадрами на 100%. Педагогический коллектив относительно стабилен по составу.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Организационная структура управления МДОУ линейно-функциональная, где каждый сотрудник руководствуется персональной должностной инструкцией и функциональными обязанностями на учебный год.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 конце учебного года каждый педагог МДОУ проводил самоанализ деятельности, направленной на решение годовых задач и выполнение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, выявляя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слабые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и сильные стороны работы. Результаты самоанализа были представлены на итоговом педагогическом совещании по целеполаганию и проектированию годовых задач на новый учебный год.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Совместно с профсоюзным комитетом разработана система по стимулированию и мотивации педагогической деятельности, создан банк данных о награждениях и план награждения сотрудников.</w:t>
      </w:r>
    </w:p>
    <w:p w:rsidR="00693A44" w:rsidRPr="00A6468D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6468D">
        <w:rPr>
          <w:rFonts w:ascii="Times New Roman" w:hAnsi="Times New Roman" w:cs="Times New Roman"/>
          <w:sz w:val="24"/>
          <w:szCs w:val="24"/>
          <w:lang w:bidi="ru-RU"/>
        </w:rPr>
        <w:t>В коллективе 1</w:t>
      </w:r>
      <w:r w:rsidR="002904B9" w:rsidRPr="00A6468D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A6468D">
        <w:rPr>
          <w:rFonts w:ascii="Times New Roman" w:hAnsi="Times New Roman" w:cs="Times New Roman"/>
          <w:sz w:val="24"/>
          <w:szCs w:val="24"/>
          <w:lang w:bidi="ru-RU"/>
        </w:rPr>
        <w:t>педагогов, из них 1</w:t>
      </w:r>
      <w:r w:rsidR="002904B9" w:rsidRPr="00A6468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– воспитател</w:t>
      </w:r>
      <w:r w:rsidR="008B0E22" w:rsidRPr="00A6468D">
        <w:rPr>
          <w:rFonts w:ascii="Times New Roman" w:hAnsi="Times New Roman" w:cs="Times New Roman"/>
          <w:sz w:val="24"/>
          <w:szCs w:val="24"/>
          <w:lang w:bidi="ru-RU"/>
        </w:rPr>
        <w:t>ей</w:t>
      </w:r>
      <w:r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B0E22" w:rsidRPr="00A6468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педагогов - специалистов. 1</w:t>
      </w:r>
      <w:r w:rsidR="00A6468D" w:rsidRPr="00A6468D">
        <w:rPr>
          <w:rFonts w:ascii="Times New Roman" w:hAnsi="Times New Roman" w:cs="Times New Roman"/>
          <w:sz w:val="24"/>
          <w:szCs w:val="24"/>
          <w:lang w:bidi="ru-RU"/>
        </w:rPr>
        <w:t>7 педагогов</w:t>
      </w:r>
      <w:r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ДОУ имеют высшее педагогическое образование, один педагог имеет </w:t>
      </w:r>
      <w:proofErr w:type="gramStart"/>
      <w:r w:rsidRPr="00A6468D">
        <w:rPr>
          <w:rFonts w:ascii="Times New Roman" w:hAnsi="Times New Roman" w:cs="Times New Roman"/>
          <w:sz w:val="24"/>
          <w:szCs w:val="24"/>
          <w:lang w:bidi="ru-RU"/>
        </w:rPr>
        <w:t>среднее-специальное</w:t>
      </w:r>
      <w:proofErr w:type="gramEnd"/>
      <w:r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образование.</w:t>
      </w:r>
      <w:r w:rsidR="00B45165"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B0E22"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педагога прошли профессиональную переподготовку в соответствии с </w:t>
      </w:r>
      <w:proofErr w:type="spellStart"/>
      <w:r w:rsidR="008B0E22" w:rsidRPr="00A6468D">
        <w:rPr>
          <w:rFonts w:ascii="Times New Roman" w:hAnsi="Times New Roman" w:cs="Times New Roman"/>
          <w:sz w:val="24"/>
          <w:szCs w:val="24"/>
          <w:lang w:bidi="ru-RU"/>
        </w:rPr>
        <w:t>Профстандартом</w:t>
      </w:r>
      <w:proofErr w:type="spellEnd"/>
      <w:r w:rsidR="008B0E22" w:rsidRPr="00A6468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3A44" w:rsidRPr="00A6468D" w:rsidRDefault="002904B9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6468D">
        <w:rPr>
          <w:rFonts w:ascii="Times New Roman" w:hAnsi="Times New Roman" w:cs="Times New Roman"/>
          <w:sz w:val="24"/>
          <w:szCs w:val="24"/>
          <w:lang w:bidi="ru-RU"/>
        </w:rPr>
        <w:t>Педагоги детского сада постоянно</w:t>
      </w:r>
      <w:r w:rsidR="00693A44" w:rsidRPr="00A6468D">
        <w:rPr>
          <w:rFonts w:ascii="Times New Roman" w:hAnsi="Times New Roman" w:cs="Times New Roman"/>
          <w:sz w:val="24"/>
          <w:szCs w:val="24"/>
          <w:lang w:bidi="ru-RU"/>
        </w:rPr>
        <w:t xml:space="preserve"> повышают свой профессиональный уровень. Занимаются самообразованием, посещают муниципальные методические объединения, своевременно проходят курсы повышения квалификации (согласно графику повышения квалификации).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6468D">
        <w:rPr>
          <w:rFonts w:ascii="Times New Roman" w:hAnsi="Times New Roman" w:cs="Times New Roman"/>
          <w:sz w:val="24"/>
          <w:szCs w:val="24"/>
          <w:lang w:bidi="ru-RU"/>
        </w:rPr>
        <w:t>Уровень квалификации педагогических кадров Филинского МДОУ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6732" w:type="dxa"/>
        <w:tblInd w:w="7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414"/>
        <w:gridCol w:w="1372"/>
        <w:gridCol w:w="1272"/>
        <w:gridCol w:w="1416"/>
        <w:gridCol w:w="1258"/>
      </w:tblGrid>
      <w:tr w:rsidR="00693A44" w:rsidRPr="00693A44" w:rsidTr="008C57BB">
        <w:trPr>
          <w:trHeight w:val="2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Учебный год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 педагогов</w:t>
            </w:r>
          </w:p>
        </w:tc>
        <w:tc>
          <w:tcPr>
            <w:tcW w:w="3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Категория</w:t>
            </w:r>
          </w:p>
        </w:tc>
      </w:tr>
      <w:tr w:rsidR="00693A44" w:rsidRPr="00693A44" w:rsidTr="008C57BB">
        <w:trPr>
          <w:trHeight w:val="2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категории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первая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высшая</w:t>
            </w:r>
          </w:p>
        </w:tc>
      </w:tr>
      <w:tr w:rsidR="00693A44" w:rsidRPr="00693A44" w:rsidTr="008C57BB">
        <w:trPr>
          <w:trHeight w:val="23"/>
        </w:trPr>
        <w:tc>
          <w:tcPr>
            <w:tcW w:w="141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93A44" w:rsidRPr="00693A44" w:rsidTr="008C57BB">
        <w:trPr>
          <w:trHeight w:val="23"/>
        </w:trPr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3A44" w:rsidRPr="00693A44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2019-2020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AB70C0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3A44" w:rsidRPr="00AB70C0" w:rsidRDefault="00A6468D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17646" w:rsidRPr="00AB70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693A44" w:rsidRPr="00AB70C0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AB70C0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3A44" w:rsidRPr="00AB70C0" w:rsidRDefault="00317646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A44" w:rsidRPr="00AB70C0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3A44" w:rsidRPr="00AB70C0" w:rsidRDefault="00317646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3A44" w:rsidRPr="00AB70C0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93A44" w:rsidRPr="00AB70C0" w:rsidRDefault="00A6468D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</w:tbl>
    <w:p w:rsidR="00693A44" w:rsidRPr="00693A44" w:rsidRDefault="00C21499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Педагоги ДОУ в 2020</w:t>
      </w:r>
      <w:r w:rsidR="00693A44"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учебном году приняли участие в методических мероприятиях муниципального, областного и общероссийского уровня.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Основные за</w:t>
      </w:r>
      <w:r w:rsidR="00C21499">
        <w:rPr>
          <w:rFonts w:ascii="Times New Roman" w:hAnsi="Times New Roman" w:cs="Times New Roman"/>
          <w:sz w:val="24"/>
          <w:szCs w:val="24"/>
          <w:lang w:bidi="ru-RU"/>
        </w:rPr>
        <w:t>дачи методической службы на 2020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Овладение педагогами новыми формами работы с детьми.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Повышение качества образования в ДОО (корректировка РППС, работа с воспитателями).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272F02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1.6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ab/>
        <w:t>Инновационная деятельность ДОУ.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Инновационный потенциал коллектива ДОУ достаточно высок. Это подтверждает постоянное участие и победы педагогов и воспитанников в конкурсах и методических мероприятиях муниципалитета, общероссийских конкурсах.</w:t>
      </w:r>
    </w:p>
    <w:p w:rsidR="00693A44" w:rsidRPr="00AB70C0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1 педагогов ДОУ являются </w:t>
      </w:r>
      <w:r w:rsidR="00317646" w:rsidRPr="00AB70C0">
        <w:rPr>
          <w:rFonts w:ascii="Times New Roman" w:hAnsi="Times New Roman" w:cs="Times New Roman"/>
          <w:sz w:val="24"/>
          <w:szCs w:val="24"/>
          <w:lang w:bidi="ru-RU"/>
        </w:rPr>
        <w:t>лауреатом областного</w:t>
      </w:r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 конкурса «Педагог года» (20</w:t>
      </w:r>
      <w:r w:rsidR="00317646" w:rsidRPr="00AB70C0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AB70C0">
        <w:rPr>
          <w:rFonts w:ascii="Times New Roman" w:hAnsi="Times New Roman" w:cs="Times New Roman"/>
          <w:sz w:val="24"/>
          <w:szCs w:val="24"/>
          <w:lang w:bidi="ru-RU"/>
        </w:rPr>
        <w:t>г.г</w:t>
      </w:r>
      <w:proofErr w:type="spellEnd"/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.) воспитатель </w:t>
      </w:r>
      <w:r w:rsidR="00317646" w:rsidRPr="00AB70C0">
        <w:rPr>
          <w:rFonts w:ascii="Times New Roman" w:hAnsi="Times New Roman" w:cs="Times New Roman"/>
          <w:sz w:val="24"/>
          <w:szCs w:val="24"/>
          <w:lang w:bidi="ru-RU"/>
        </w:rPr>
        <w:t>Мочалова Е.Н.</w:t>
      </w:r>
    </w:p>
    <w:p w:rsidR="00693A44" w:rsidRPr="00AB70C0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</w:t>
      </w:r>
      <w:r w:rsidR="00C21499">
        <w:rPr>
          <w:rFonts w:ascii="Times New Roman" w:hAnsi="Times New Roman" w:cs="Times New Roman"/>
          <w:sz w:val="24"/>
          <w:szCs w:val="24"/>
          <w:lang w:bidi="ru-RU"/>
        </w:rPr>
        <w:t>2019-2020</w:t>
      </w:r>
      <w:r w:rsidRPr="00AB70C0">
        <w:rPr>
          <w:rFonts w:ascii="Times New Roman" w:hAnsi="Times New Roman" w:cs="Times New Roman"/>
          <w:sz w:val="24"/>
          <w:szCs w:val="24"/>
          <w:lang w:bidi="ru-RU"/>
        </w:rPr>
        <w:t xml:space="preserve"> года педагоги ДОУ обеспечивали сопровождение 1 инновационной площадки областного уровня, в учреждении стабильно работали методические объединения педагогов по параллелям возрастных групп, творческие и рабочие группы. 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sz w:val="24"/>
          <w:szCs w:val="24"/>
          <w:lang w:bidi="ru-RU"/>
        </w:rPr>
        <w:t>Профессиональные достижения педагогов Филинского МДОУ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3A44" w:rsidRPr="00C21499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21499">
        <w:rPr>
          <w:rFonts w:ascii="Times New Roman" w:hAnsi="Times New Roman" w:cs="Times New Roman"/>
          <w:sz w:val="24"/>
          <w:szCs w:val="24"/>
          <w:lang w:bidi="ru-RU"/>
        </w:rPr>
        <w:t xml:space="preserve">Старший воспитатель Куприянова Ю.В. является руководителем муниципального методического объединения педагогов дошкольного образования с 2017года. </w:t>
      </w:r>
    </w:p>
    <w:p w:rsidR="00693A44" w:rsidRPr="00C21499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1499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C2149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Музыкальный руководитель высшей категории Джавадова С.П.  изучает и применяет современные приемы и технологии при проведении праздников и познавательных развлечений в ДОУ, активно использует в работе мультимедийное оборудование. Активный участник городских и муниципальных творческих конкурсов. </w:t>
      </w:r>
    </w:p>
    <w:p w:rsidR="00693A44" w:rsidRPr="00C21499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1499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C2149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Педагог-наставник первой категории </w:t>
      </w:r>
      <w:proofErr w:type="spellStart"/>
      <w:r w:rsidRPr="00C21499">
        <w:rPr>
          <w:rFonts w:ascii="Times New Roman" w:hAnsi="Times New Roman" w:cs="Times New Roman"/>
          <w:sz w:val="24"/>
          <w:szCs w:val="24"/>
          <w:lang w:bidi="ru-RU"/>
        </w:rPr>
        <w:t>Пудовнина</w:t>
      </w:r>
      <w:proofErr w:type="spellEnd"/>
      <w:r w:rsidRPr="00C21499">
        <w:rPr>
          <w:rFonts w:ascii="Times New Roman" w:hAnsi="Times New Roman" w:cs="Times New Roman"/>
          <w:sz w:val="24"/>
          <w:szCs w:val="24"/>
          <w:lang w:bidi="ru-RU"/>
        </w:rPr>
        <w:t xml:space="preserve"> Е.Е.. делится многолетним опытом работы с молодыми коллегами. </w:t>
      </w:r>
    </w:p>
    <w:p w:rsidR="00693A44" w:rsidRPr="00BC670D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670D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Воспитатель высшей категории </w:t>
      </w:r>
      <w:r w:rsidR="00BC670D" w:rsidRPr="00BC670D">
        <w:rPr>
          <w:rFonts w:ascii="Times New Roman" w:hAnsi="Times New Roman" w:cs="Times New Roman"/>
          <w:sz w:val="24"/>
          <w:szCs w:val="24"/>
          <w:lang w:bidi="ru-RU"/>
        </w:rPr>
        <w:t>Мосягина Н.В.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 xml:space="preserve"> создает презентации и видеоролики для обеспечения качества образовательной деятельности в ДОУ. В 20</w:t>
      </w:r>
      <w:r w:rsidR="00BC670D" w:rsidRPr="00BC670D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 xml:space="preserve"> году </w:t>
      </w:r>
      <w:r w:rsidR="00BC670D" w:rsidRPr="00BC670D">
        <w:rPr>
          <w:rFonts w:ascii="Times New Roman" w:hAnsi="Times New Roman" w:cs="Times New Roman"/>
          <w:sz w:val="24"/>
          <w:szCs w:val="24"/>
          <w:lang w:bidi="ru-RU"/>
        </w:rPr>
        <w:t>стала финалистом муниципального конкурса «Педагог года-2020»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BC670D" w:rsidRPr="00BC670D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670D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Воспитатель высшей категории Корнеева М.В. активно использует в своей деятельности метод проектов. Опыт работы опубликован в сборнике научно-практической конференции, распространяет свой опыт в сети Интернет. </w:t>
      </w:r>
    </w:p>
    <w:p w:rsidR="00693A44" w:rsidRPr="00BC670D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670D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ab/>
        <w:t>Воспитатель группы комбинированной направленности высшей категории Костюченко Т.Г. углубленно занимается игровой поддержкой детей с расстройствами психологического развития. Реализует проект «Юный экспериментатор».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670D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></w:t>
      </w:r>
      <w:r w:rsidRPr="00BC670D">
        <w:rPr>
          <w:rFonts w:ascii="Times New Roman" w:hAnsi="Times New Roman" w:cs="Times New Roman"/>
          <w:sz w:val="24"/>
          <w:szCs w:val="24"/>
          <w:lang w:bidi="ru-RU"/>
        </w:rPr>
        <w:tab/>
        <w:t>Учитель-логопед Капустина Н.В. занимается разработкой интерактивных игровых программ, имеет опыт выступлений и публикаций опыта на научно-практических конференциях разного уровня. Углубленно занимается вопросом использования ИКТ в работе учителя-логопеда, разработкой интегрированных занятий. Является руководителем городского методического объединения учителей-логопедов.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Выводы по разделу: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Как основные проблемы в развитии кадрового состава выделяем наличие в ДОУ педагогов, в деятельности которых сохраняется чисто формальная ориентация на развитие у детей знаний, умений и навыков и отсутствует выраженная направленность на поддержку инициативы и самостоятельности детей; отсутствие у некоторых педагогов опыта и желания работы в творческих группах по разработкам и реализации проектов, опыта в создании эффективных педагогических проектов в работе с детьми. Как пути решения определим: 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обучение); стимулирование педагогов к самообразованию, дистанционному обучению с использованием Интернет- ресурсов, созданию и общению в профессиональных сообществах, в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т.ч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. в сети Интернет; внедрение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практикоориентированных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форм работы с педагогами (тренингов, практикумов, стажировок) Повышение профессиональной компетентности воспитателей по вопросам работы с детьми, имеющими особые образовательные потребности; создание условий для успешной аттестации и увеличения числа педагогов и специалистов с первой и высшей квалификационной категорией.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44">
        <w:rPr>
          <w:rFonts w:ascii="Times New Roman" w:hAnsi="Times New Roman" w:cs="Times New Roman"/>
          <w:b/>
          <w:sz w:val="24"/>
          <w:szCs w:val="24"/>
        </w:rPr>
        <w:t>1.</w:t>
      </w:r>
      <w:r w:rsidR="00272F02">
        <w:rPr>
          <w:rFonts w:ascii="Times New Roman" w:hAnsi="Times New Roman" w:cs="Times New Roman"/>
          <w:b/>
          <w:sz w:val="24"/>
          <w:szCs w:val="24"/>
        </w:rPr>
        <w:t>7.</w:t>
      </w:r>
      <w:r w:rsidR="00272F02">
        <w:rPr>
          <w:rFonts w:ascii="Times New Roman" w:hAnsi="Times New Roman" w:cs="Times New Roman"/>
          <w:b/>
          <w:sz w:val="24"/>
          <w:szCs w:val="24"/>
        </w:rPr>
        <w:tab/>
        <w:t xml:space="preserve">Оценка учебно-методического, </w:t>
      </w:r>
      <w:r w:rsidRPr="00693A44"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27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44">
        <w:rPr>
          <w:rFonts w:ascii="Times New Roman" w:hAnsi="Times New Roman" w:cs="Times New Roman"/>
          <w:b/>
          <w:sz w:val="24"/>
          <w:szCs w:val="24"/>
        </w:rPr>
        <w:t>-</w:t>
      </w:r>
      <w:r w:rsidR="0027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44">
        <w:rPr>
          <w:rFonts w:ascii="Times New Roman" w:hAnsi="Times New Roman" w:cs="Times New Roman"/>
          <w:b/>
          <w:sz w:val="24"/>
          <w:szCs w:val="24"/>
        </w:rPr>
        <w:t>информационного обеспечения.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Методический кабинет ДОУ оснащен персональным компьютером с выходом в интернет, оборудованием для распечатки материалов. С введением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кабинет пополнился новой учебно-методической литературой, играми, демонстрационным материалом и наглядными пособиями в соответствии с Образовательной программой ДОУ, формируется программно-методическое обеспечение для функционирования всех групп.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Закуплены Примерная программа «Детство», адаптированная программа для дошкольников с ТНР Н.В. </w:t>
      </w:r>
      <w:proofErr w:type="spellStart"/>
      <w:r w:rsidRPr="00693A44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93A44">
        <w:rPr>
          <w:rFonts w:ascii="Times New Roman" w:hAnsi="Times New Roman" w:cs="Times New Roman"/>
          <w:sz w:val="24"/>
          <w:szCs w:val="24"/>
        </w:rPr>
        <w:t>. В ДОУ создан банк электронных образовательных ресурсов (ЭОР) - хранилище специально отобранных в соответствии Образовательной программой ДОУ информационных ресурсов, которыми могут активно пользоваться все участники образовательного процесса.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Часть методических пособий изготовлена руками педагогов. Собран фонд методической, художественной литературы, обучающей литературы для родителей, которая активно используется в течение года.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Для обеспечения развития ребенка во всех видах детской деятельности ежегодно пополняются тематические кабинеты ДОУ: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267"/>
      </w:tblGrid>
      <w:tr w:rsidR="00693A44" w:rsidRPr="00693A44" w:rsidTr="008C57BB">
        <w:trPr>
          <w:trHeight w:val="2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</w:tr>
      <w:tr w:rsidR="00693A44" w:rsidRPr="00693A44" w:rsidTr="008C57BB">
        <w:trPr>
          <w:trHeight w:val="55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Игры, пособия, методическая литература по профилю деятельности в соответствии с ООП ДО ДОУ</w:t>
            </w:r>
          </w:p>
        </w:tc>
      </w:tr>
      <w:tr w:rsidR="00693A44" w:rsidRPr="00693A44" w:rsidTr="008C57BB">
        <w:trPr>
          <w:trHeight w:val="55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Игры, пособия, методическая литература по профилю деятельности в соответствии с ООП ДО ДОУ</w:t>
            </w:r>
          </w:p>
        </w:tc>
      </w:tr>
      <w:tr w:rsidR="00693A44" w:rsidRPr="00693A44" w:rsidTr="008C57BB">
        <w:trPr>
          <w:trHeight w:val="278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Варианты оформления, театральные костюмы, реквизит</w:t>
            </w:r>
          </w:p>
        </w:tc>
      </w:tr>
      <w:tr w:rsidR="00693A44" w:rsidRPr="00693A44" w:rsidTr="008C57BB">
        <w:trPr>
          <w:trHeight w:val="274"/>
        </w:trPr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инвентарь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Официальный сайт детского сада функционирует по адресу </w:t>
      </w:r>
      <w:hyperlink r:id="rId10" w:history="1">
        <w:r w:rsidR="00E21A64" w:rsidRPr="00D439C4">
          <w:rPr>
            <w:rStyle w:val="a3"/>
            <w:rFonts w:ascii="Times New Roman" w:hAnsi="Times New Roman" w:cs="Times New Roman"/>
            <w:sz w:val="24"/>
            <w:szCs w:val="24"/>
          </w:rPr>
          <w:t>http://филинскоемдоу.шуйский-роо.рф/</w:t>
        </w:r>
      </w:hyperlink>
      <w:r w:rsidR="00E21A64">
        <w:rPr>
          <w:rFonts w:ascii="Times New Roman" w:hAnsi="Times New Roman" w:cs="Times New Roman"/>
          <w:sz w:val="24"/>
          <w:szCs w:val="24"/>
        </w:rPr>
        <w:t xml:space="preserve">. </w:t>
      </w:r>
      <w:r w:rsidRPr="00693A44">
        <w:rPr>
          <w:rFonts w:ascii="Times New Roman" w:hAnsi="Times New Roman" w:cs="Times New Roman"/>
          <w:sz w:val="24"/>
          <w:szCs w:val="24"/>
        </w:rPr>
        <w:t xml:space="preserve">Структура и содержание сайта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выстроены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 xml:space="preserve"> в </w:t>
      </w:r>
      <w:r w:rsidRPr="00693A44">
        <w:rPr>
          <w:rFonts w:ascii="Times New Roman" w:hAnsi="Times New Roman" w:cs="Times New Roman"/>
          <w:sz w:val="24"/>
          <w:szCs w:val="24"/>
        </w:rPr>
        <w:lastRenderedPageBreak/>
        <w:t>соответствии с актуальными современными требованиями. Обновление информации на сайте происходит не реже 2 раз в неделю.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Выводы по разделу: Как основные направления совершенствования содержания данного раздела определим повышение качества функционирования официального сайта Филинского МДОУ, создание условий для информирования и психолого-педагогической поддержки родителей через использование групп в социальных сетях и мобильных приложений. Обогащение учебно-методического обеспечения осуществлять, в том числе, через использование (обмен) электронных образовательных ресурсов сети ИНТЕРНЕТ и самостоятельно разработанных педагогами.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4" w:rsidRPr="00693A44" w:rsidRDefault="00272F02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1.8</w:t>
      </w:r>
      <w:r w:rsidR="00693A44"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Оценка материально-технической базы.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Здание имеет два этажа, подвальное помещение, центральное отопление, канализацию, сантехническое оборудование в хорошем состоянии.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 учреждении проводится необходимая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и имеются все документы и оборудование для обеспечения безопасных условий пребывания участников образовательного процесса.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>Для обеспечения безопасности в ДОУ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ab/>
        <w:t>приняты меры: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 обеспечению охраны жизни и здоровья воспитанников, охраны труда сотрудников ДОУ;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 недопущению проникновения посторонних лиц на территорию объекта, по осуществлению на объекте пропускного режима;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по эксплуатационному обслуживанию приборов охранной сигнализации и устранению неисправностей по заявлению в технически возможный срок;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установлена система автоматической пожарной сигнализация (АПС), подключенная к системе раннего обнаружения пожара с выходом сигнала на пульт ЕДДС, и прямая телефонная связь с ближайшей пожарной частью;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здание оснащено «тревожной» кнопкой экстренного вызова полиции;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разработаны планы эвакуации из помещения на случай пожара и затопления;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проводятся учебные тренировки по эвакуации детей и тушению условного пожара и по эвакуации детей и сотрудников, в группах созданы уголки  пожарной безопасности и безопасности дорожного движения;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разработаны планы мероприятий по ознакомлению детей с ПДД и правилами пожарной безопасности, безопасности в быту, личной безопасности;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составлен паспорт дорожной безопасности, паспорт безопасности (антитеррористической защищенности) Филинского МДОУ, план мероприятий по предотвращению детского травматизма на учебный год;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установлены домофоны и магнитные замки на входные двери ДОУ;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имеется в наличии документация по антитеррористической деятельности, пожарной безопасности;</w:t>
      </w:r>
    </w:p>
    <w:p w:rsidR="00693A44" w:rsidRPr="00693A44" w:rsidRDefault="00693A44" w:rsidP="00693A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проводятся инструктажи с педагогическим и обслуживающим персоналом. 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>Развивающая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ab/>
        <w:t>предметно-пространственная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ab/>
        <w:t>среда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ab/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>групп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предусматривает создание уголков активности для развития детей в различных видах детской деятельности.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Уголки активности в группах постоянно пополняются. В ДОУ имеются физкультурно-игровые и спортивные сооружения, предметно-игровая и предметно-развивающая  среда,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музыкально-театральная,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природная  среда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и объекты природы.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C21499">
        <w:rPr>
          <w:rFonts w:ascii="Times New Roman" w:hAnsi="Times New Roman" w:cs="Times New Roman"/>
          <w:sz w:val="24"/>
          <w:szCs w:val="24"/>
          <w:lang w:bidi="ru-RU"/>
        </w:rPr>
        <w:t>2019-2020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году основное внимание педагогов ДОУ было направлено на оснащение центров активности в соответствии с требованиями к поддержке собственной детской активности воспитанников. Воспитатели старались привлечь родителей к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совместной творческой деятельности по обогащению развивающей предметно-пространственной среды группы.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 учебном году планируется дальнейшее развитие и обогащение предметно-развивающей среды в группах в соответствии с новыми подходами к качеству дошкольного образования, закупка методического обеспечения для оказания образовательных услуг в соответствии с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Содержание всех пространственных зон предметно-развивающей среды ДОУ подчинено одной главной цели – развитию способности мыслить избирательно и продуктивно, а также соответствует основной задаче – всестороннему развитию ребёнка: развитию его мотивационной сферы, интеллектуальных и творческих сил, качеств личности.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За каждым помещением детского сада закреплен ответственный сотрудник, который следит за соблюдением санитарных норм, техники безопасности. Педагоги ДОУ активно занимаются пополнением  предметно-развивающей среды – изготовлением игр, пособий, практических материалов для работы с детьми.</w:t>
      </w:r>
    </w:p>
    <w:p w:rsid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современными разработками в индустрии развивающих игрушек.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Для продуктивной и творческой деятельности детей и сотрудников Детского сада в образовательном процессе задействованы технические средства обучения:</w:t>
      </w:r>
    </w:p>
    <w:p w:rsidR="00B66ACD" w:rsidRPr="00B66ACD" w:rsidRDefault="00C21499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- 2</w:t>
      </w:r>
      <w:r w:rsidR="00B66ACD" w:rsidRPr="00B66ACD">
        <w:rPr>
          <w:rFonts w:ascii="Times New Roman" w:hAnsi="Times New Roman" w:cs="Times New Roman"/>
          <w:sz w:val="24"/>
          <w:szCs w:val="24"/>
        </w:rPr>
        <w:t>;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синтезатор-1;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музыкальный проигрыватель - 3;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DVD - плеер - 3;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ноутбук –</w:t>
      </w:r>
      <w:r w:rsidR="00C2149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66A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6ACD" w:rsidRPr="00B66ACD" w:rsidRDefault="00E21A64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– 3</w:t>
      </w:r>
      <w:r w:rsidR="00B66ACD" w:rsidRPr="00B66ACD">
        <w:rPr>
          <w:rFonts w:ascii="Times New Roman" w:hAnsi="Times New Roman" w:cs="Times New Roman"/>
          <w:sz w:val="24"/>
          <w:szCs w:val="24"/>
        </w:rPr>
        <w:t>;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цифровой фотоаппарат -1</w:t>
      </w:r>
    </w:p>
    <w:p w:rsidR="00B66ACD" w:rsidRPr="00B66ACD" w:rsidRDefault="00B66ACD" w:rsidP="00B66A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6ACD">
        <w:rPr>
          <w:rFonts w:ascii="Times New Roman" w:hAnsi="Times New Roman" w:cs="Times New Roman"/>
          <w:sz w:val="24"/>
          <w:szCs w:val="24"/>
        </w:rPr>
        <w:t>мультимедиа-проектор – 5.</w:t>
      </w:r>
    </w:p>
    <w:p w:rsidR="00B66ACD" w:rsidRPr="00B66ACD" w:rsidRDefault="00B66ACD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66ACD" w:rsidRDefault="00B66ACD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66ACD" w:rsidRPr="00693A44" w:rsidRDefault="00B66ACD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площадей и оборудования Филинского МДОУ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8807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567"/>
        <w:gridCol w:w="2126"/>
        <w:gridCol w:w="6095"/>
      </w:tblGrid>
      <w:tr w:rsidR="00693A44" w:rsidRPr="00693A44" w:rsidTr="00272F02">
        <w:trPr>
          <w:trHeight w:val="2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Помещение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</w:tr>
      <w:tr w:rsidR="00693A44" w:rsidRPr="00693A44" w:rsidTr="00272F02">
        <w:trPr>
          <w:trHeight w:val="13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Групповые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имеются отдельные спальни, игровые комнаты. 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игровых комнатах имеются пространственные зоны:</w:t>
            </w:r>
          </w:p>
        </w:tc>
      </w:tr>
      <w:tr w:rsidR="00693A44" w:rsidRPr="00693A44" w:rsidTr="00272F02">
        <w:trPr>
          <w:trHeight w:val="469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Бытовая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(буфетная, коридор, туалет в старших группах раздельный для мальчиков и девочек, приёмная, оборудованная шкафчиками с подогревом).</w:t>
            </w:r>
          </w:p>
          <w:p w:rsidR="00693A44" w:rsidRPr="00693A44" w:rsidRDefault="00693A44" w:rsidP="00693A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центр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(кукольный, транспортный, строительный и др.).</w:t>
            </w:r>
          </w:p>
          <w:p w:rsidR="00693A44" w:rsidRPr="00693A44" w:rsidRDefault="00693A44" w:rsidP="00693A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зона, для занятий с детьми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, где предусмотрены столы и стулья с регулировкой высоты и в той же цветовой гамме, что и роспись стен.</w:t>
            </w:r>
          </w:p>
          <w:p w:rsidR="00693A44" w:rsidRPr="00693A44" w:rsidRDefault="00693A44" w:rsidP="00693A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Познавательный центр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для экспериментальной и исследовательской деятельности.</w:t>
            </w:r>
          </w:p>
          <w:p w:rsidR="00693A44" w:rsidRPr="00693A44" w:rsidRDefault="00693A44" w:rsidP="00693A4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ИЗО-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</w:p>
          <w:p w:rsidR="00693A44" w:rsidRPr="00693A44" w:rsidRDefault="00693A44" w:rsidP="00693A4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Книжный</w:t>
            </w:r>
            <w:proofErr w:type="spellEnd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уголок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3A44" w:rsidRPr="00693A44" w:rsidRDefault="00693A44" w:rsidP="00693A4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Экологический центр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(где помещены комнатные растения).</w:t>
            </w:r>
          </w:p>
          <w:p w:rsidR="00693A44" w:rsidRPr="00693A44" w:rsidRDefault="00693A44" w:rsidP="00693A4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Физкультурный</w:t>
            </w:r>
            <w:proofErr w:type="spellEnd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центр</w:t>
            </w:r>
            <w:proofErr w:type="spellEnd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693A44" w:rsidRPr="00693A44" w:rsidRDefault="00693A44" w:rsidP="00693A4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Театрально-речевая</w:t>
            </w:r>
            <w:proofErr w:type="spellEnd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зона</w:t>
            </w:r>
            <w:proofErr w:type="spellEnd"/>
            <w:r w:rsidRPr="00693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693A44" w:rsidRPr="00693A44" w:rsidTr="00272F02">
        <w:trPr>
          <w:trHeight w:val="103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Музыкальн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508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зал</w:t>
            </w:r>
            <w:proofErr w:type="spellEnd"/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 пианино, синтезатором, проектором, костюмерной, музыкальным центром.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метания, лазания и прыжков.</w:t>
            </w:r>
          </w:p>
        </w:tc>
      </w:tr>
      <w:tr w:rsidR="00693A44" w:rsidRPr="00693A44" w:rsidTr="00272F02">
        <w:trPr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Медико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здоровительный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Медицинский блок включает процедурный кабинет, медицинский кабинет, приемную, изолятор.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272F02">
        <w:trPr>
          <w:trHeight w:val="110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Логопедический уголок в группе комбинированной направленности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Оборудованы зеркалом, детским столиком, дидактическим оборудованием для диагностики уровня речевого развития и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проведения индивидуальных логопедических занятий с детьми логопедических групп.</w:t>
            </w:r>
          </w:p>
        </w:tc>
      </w:tr>
      <w:tr w:rsidR="00693A44" w:rsidRPr="00693A44" w:rsidTr="00272F02">
        <w:trPr>
          <w:trHeight w:val="376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6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психолога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Пространство кабинета педагога-психолога является важной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частью развивающей предметной среды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учреждения, организация и 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которой должны строиться с учетом закономерностей детского развития, отвечать критериям функционального комфорта.</w:t>
            </w:r>
          </w:p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Кабинет оборудован необходимыми диагностическими пособиями для работы со всеми возрастными группами ДОУ. Чаще остальных воспитанников кабинет посещают дети, нуждающиеся в психологической помощи. Здесь же родители могут получить помощь и консультацию специалиста по вопросу коррекции развития своего ребенка.</w:t>
            </w:r>
          </w:p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современными пособиями и коррекционно</w:t>
            </w:r>
          </w:p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– развивающим оборудованием: «песочной фантазией».</w:t>
            </w:r>
          </w:p>
        </w:tc>
      </w:tr>
      <w:tr w:rsidR="00693A44" w:rsidRPr="00693A44" w:rsidTr="00272F02">
        <w:trPr>
          <w:trHeight w:val="82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Прогулочные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участки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Выделены для каждой группы, оснащены современными теневыми навесами, малыми архитектурными формами,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песочницами</w:t>
            </w:r>
            <w:proofErr w:type="spellEnd"/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дорожками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здоровья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93A44" w:rsidRPr="00693A44" w:rsidTr="00272F02">
        <w:trPr>
          <w:trHeight w:val="83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действующие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выставки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Общие помещения перед группами на 2 этаже.</w:t>
            </w:r>
          </w:p>
        </w:tc>
      </w:tr>
      <w:tr w:rsidR="00693A44" w:rsidRPr="00693A44" w:rsidTr="00272F02">
        <w:trPr>
          <w:trHeight w:val="55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Методический</w:t>
            </w:r>
            <w:proofErr w:type="spellEnd"/>
          </w:p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Располагается на 1 этаже. Оснащен персональными</w:t>
            </w:r>
          </w:p>
          <w:p w:rsidR="00693A44" w:rsidRPr="00693A44" w:rsidRDefault="00693A44" w:rsidP="00693A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компьютерами, копировальной техникой, мультимедийным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обородуванием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художественной литературой,</w:t>
            </w:r>
          </w:p>
          <w:p w:rsidR="00693A44" w:rsidRPr="00693A44" w:rsidRDefault="00693A44" w:rsidP="00693A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дидактическими играми и пособиями для реализации Основной образовательной программы ДОУ.</w:t>
            </w:r>
          </w:p>
        </w:tc>
      </w:tr>
      <w:tr w:rsidR="00693A44" w:rsidRPr="00693A44" w:rsidTr="00272F02">
        <w:trPr>
          <w:gridBefore w:val="1"/>
          <w:wBefore w:w="19" w:type="dxa"/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Пищеблок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Кухня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этаже. Включает горячий и холодный цеха, складские помещения.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оборудованием: бытовыми холодильниками, электроплитами,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электромясорубкой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, титаном.</w:t>
            </w:r>
          </w:p>
        </w:tc>
      </w:tr>
      <w:tr w:rsidR="00693A44" w:rsidRPr="00693A44" w:rsidTr="00272F02">
        <w:trPr>
          <w:gridBefore w:val="1"/>
          <w:wBefore w:w="19" w:type="dxa"/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Прачечная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этаже.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1 стиральной машиной.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u w:val="single"/>
          <w:lang w:bidi="ru-RU"/>
        </w:rPr>
        <w:t>Выводы по разделу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: развивающая предметно-пространственная среда Филинского МДОУ характеризуется содержательностью и насыщенностью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трансформируемостью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полифункциональностью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, вариативностью, доступностью, безопасностью. </w:t>
      </w:r>
      <w:r w:rsidRPr="00693A4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При организации среды учитываются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возрастные особенности развития детей, уровень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ведущей и типичных видов деятельности, индивидуальные особенности, склонности и предпочтения ребенка, динамичность среды, предполагающая смену деятельности детьми в соответствии с их запросами, использование вариативных методов и приемов обучения в динамичной среде. Необходимо обновление развивающей предметно-пространственной среды и материально-технической базы дошкольного учреждения в соответствии с принципом «среда - третий педагог». Особое внимание нужно уделить проектированию РППС на участке детского сада.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3A44" w:rsidRPr="00693A44" w:rsidRDefault="00272F02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1.9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ab/>
        <w:t>Функционирование внутренней системы оценки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693A44" w:rsidRPr="00693A44">
        <w:rPr>
          <w:rFonts w:ascii="Times New Roman" w:hAnsi="Times New Roman" w:cs="Times New Roman"/>
          <w:b/>
          <w:sz w:val="24"/>
          <w:szCs w:val="24"/>
          <w:lang w:bidi="ru-RU"/>
        </w:rPr>
        <w:t>качества образования.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Филинском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МДОУ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Качество педагогического процесса, реализуемого в ДОО.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Деятельность детского сада и достижение положительных результатов обеспечиваются полноценной реализацией образовательной программы. Мониторинг образовательного процесса направлен на отслеживание качества: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организации самостоятельной деятельности детей;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Качество условий деятельности ДОО.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Реализация образовательного процесса возможна при обеспечении соответствующими ресурсами и создании необходимых условий. Поэтому в систему 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lastRenderedPageBreak/>
        <w:t>мониторинга включен анализ следующих условий, обеспечивающих качество образовательного процесса в детском саду: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особенности профессиональной компетентности педагогов;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развивающая предметно-пространственная среда детского сада.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Качество результатов деятельности ДОО.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Определение результативности деятельности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ДОО</w:t>
      </w:r>
      <w:proofErr w:type="gram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Исходя из этого, мониторинг направлен на изучение: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состояния здоровья и физического развития ребенка, его адаптивных возможностей;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степени освоения ребенком образовательной программы, его образовательных достижений с целью индивидуализации образования,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развития способностей и склонностей, интересов воспитанников;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степени готовности ребенка к школьному обучению;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ab/>
        <w:t>удовлетворенности различных групп потребителей (родителей, учителей, воспитателей) деятельностью детского сада.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Результаты ежегодного мониторинга образовательной деятельности в ДОУ используются для принятия управленческих решений по оптимизации работы ДОУ, обеспечения информационной открытости образовательной организации (подготовка Публичного доклада и отчета по результатам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самообследования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>, размещение на официальном сайте ДОУ достоверной информации о деятельности учреждения).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>В соответствии с требованиями современного законодательства система образования в ДОУ рассчитана на реальные потребности конкретных потребителей, то есть на конкретных родителей и предусматривает средства проверки степени удовлетворения этих потребностей.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272F02" w:rsidRDefault="00272F02" w:rsidP="00272F02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bidi="ru-RU"/>
        </w:rPr>
      </w:pPr>
      <w:bookmarkStart w:id="2" w:name="_TOC_250000"/>
      <w:r>
        <w:rPr>
          <w:rFonts w:ascii="Times New Roman" w:hAnsi="Times New Roman" w:cs="Times New Roman"/>
          <w:b/>
          <w:bCs/>
          <w:szCs w:val="24"/>
          <w:u w:val="thick"/>
          <w:lang w:bidi="ru-RU"/>
        </w:rPr>
        <w:t xml:space="preserve">. </w:t>
      </w:r>
      <w:r w:rsidR="00693A44" w:rsidRPr="00272F02">
        <w:rPr>
          <w:rFonts w:ascii="Times New Roman" w:hAnsi="Times New Roman" w:cs="Times New Roman"/>
          <w:b/>
          <w:bCs/>
          <w:szCs w:val="24"/>
          <w:u w:val="thick"/>
          <w:lang w:bidi="ru-RU"/>
        </w:rPr>
        <w:t xml:space="preserve">Выводы по аналитической </w:t>
      </w:r>
      <w:bookmarkEnd w:id="2"/>
      <w:r w:rsidR="00693A44" w:rsidRPr="00272F02">
        <w:rPr>
          <w:rFonts w:ascii="Times New Roman" w:hAnsi="Times New Roman" w:cs="Times New Roman"/>
          <w:b/>
          <w:bCs/>
          <w:szCs w:val="24"/>
          <w:u w:val="thick"/>
          <w:lang w:bidi="ru-RU"/>
        </w:rPr>
        <w:t>части.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Основной целью дальнейшего развития учреждения является создание условий для повышения качества образовательной среды, максимально обеспечивающей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здоровьесбережение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, развитие и саморазвитие всех участников образовательных отношений. На основе </w:t>
      </w:r>
      <w:proofErr w:type="gramStart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полученных выводов, сформулированных по основным разделам отчета по результатам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самообследования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693A44">
        <w:rPr>
          <w:rFonts w:ascii="Times New Roman" w:hAnsi="Times New Roman" w:cs="Times New Roman"/>
          <w:sz w:val="24"/>
          <w:szCs w:val="24"/>
          <w:lang w:bidi="ru-RU"/>
        </w:rPr>
        <w:t>Филинского</w:t>
      </w:r>
      <w:proofErr w:type="spellEnd"/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МДОУ за </w:t>
      </w:r>
      <w:r w:rsidR="00C21499">
        <w:rPr>
          <w:rFonts w:ascii="Times New Roman" w:hAnsi="Times New Roman" w:cs="Times New Roman"/>
          <w:sz w:val="24"/>
          <w:szCs w:val="24"/>
          <w:lang w:bidi="ru-RU"/>
        </w:rPr>
        <w:t>2020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год конкретизируем</w:t>
      </w:r>
      <w:proofErr w:type="gramEnd"/>
      <w:r w:rsidR="00C21499">
        <w:rPr>
          <w:rFonts w:ascii="Times New Roman" w:hAnsi="Times New Roman" w:cs="Times New Roman"/>
          <w:sz w:val="24"/>
          <w:szCs w:val="24"/>
          <w:lang w:bidi="ru-RU"/>
        </w:rPr>
        <w:t xml:space="preserve"> задачи коллектива на 2021</w:t>
      </w:r>
      <w:r w:rsidRPr="00693A44">
        <w:rPr>
          <w:rFonts w:ascii="Times New Roman" w:hAnsi="Times New Roman" w:cs="Times New Roman"/>
          <w:sz w:val="24"/>
          <w:szCs w:val="24"/>
          <w:lang w:bidi="ru-RU"/>
        </w:rPr>
        <w:t xml:space="preserve"> год в соответствии с программой развития.</w:t>
      </w:r>
    </w:p>
    <w:tbl>
      <w:tblPr>
        <w:tblW w:w="97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6"/>
      </w:tblGrid>
      <w:tr w:rsidR="00693A44" w:rsidRPr="00693A44" w:rsidTr="00693A44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развития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  <w:p w:rsidR="00693A44" w:rsidRPr="00693A44" w:rsidRDefault="00C21499" w:rsidP="00693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693A44" w:rsidRPr="0069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93A44" w:rsidRPr="00693A44" w:rsidTr="008C57BB">
        <w:trPr>
          <w:trHeight w:val="22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организации дошкольного образования в соответствии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современными требованиями в условиях реализации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ФГОС ДО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«Групповой сбор», методов и приемов работы по поддержке детской </w:t>
            </w:r>
            <w:proofErr w:type="spellStart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, инициативы и самостоятельности.</w:t>
            </w:r>
          </w:p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</w:t>
            </w:r>
          </w:p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среды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по направлениям</w:t>
            </w:r>
          </w:p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«доступность», «стимуляция собственной активности ребенка».</w:t>
            </w:r>
          </w:p>
        </w:tc>
      </w:tr>
      <w:tr w:rsidR="00693A44" w:rsidRPr="00693A44" w:rsidTr="00693A44">
        <w:trPr>
          <w:trHeight w:val="13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системы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активного взаимодействия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участников образовательных отношений;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Поиск и внедрение новых технологий </w:t>
            </w:r>
            <w:proofErr w:type="spellStart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педагогов методам и приемам работы. </w:t>
            </w:r>
            <w:proofErr w:type="spellStart"/>
            <w:r w:rsidRPr="00D2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D2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среды</w:t>
            </w:r>
          </w:p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для развития двигательной активности дошкольников.</w:t>
            </w:r>
          </w:p>
        </w:tc>
      </w:tr>
      <w:tr w:rsidR="00693A44" w:rsidRPr="00693A44" w:rsidTr="00693A44">
        <w:trPr>
          <w:trHeight w:val="2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инновационной деятельности в образовательном учреждении через участие в региональных или муниципальных проектах, организация работы региональной инновационной площадки по теме «Патриотическое воспитание дошкольников в условиях сельского социума».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внутренней системы оценки качества образования с учетом региональных рекомендаций. </w:t>
            </w:r>
          </w:p>
        </w:tc>
      </w:tr>
      <w:tr w:rsidR="00693A44" w:rsidRPr="00693A44" w:rsidTr="00693A44">
        <w:trPr>
          <w:trHeight w:val="13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условий, обеспечивающих эмоциональный комфорт и социальное благополучие каждого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ребенка в соответствии с его возрастными и индивидуальными особенностями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элементов образовательной среды, проведение занятий с педагогами и родителями.</w:t>
            </w:r>
          </w:p>
        </w:tc>
      </w:tr>
      <w:tr w:rsidR="00693A44" w:rsidRPr="00693A44" w:rsidTr="00693A44">
        <w:trPr>
          <w:trHeight w:val="13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Модернизация процесса повышения квалификации педагогов, направленная на повышение уровня их профессиональной компетентности с учетом требований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профессионального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стандарта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педагога</w:t>
            </w:r>
            <w:proofErr w:type="spellEnd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серии практико-ориентированных занятий с педагогами МДОУ, направленных на повышение их профессиональной компетентности</w:t>
            </w:r>
          </w:p>
        </w:tc>
      </w:tr>
      <w:tr w:rsidR="00693A44" w:rsidRPr="00693A44" w:rsidTr="00693A44">
        <w:trPr>
          <w:trHeight w:val="16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взаимодействию с семьями воспитанников посредством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использования нетрадиционных форм работы и привлечения к участию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 w:rsidR="007D4CAF"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поддержка посредством групп в </w:t>
            </w:r>
            <w:proofErr w:type="spellStart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242AD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мобильных приложений. Обмен опытом привлечения родителей как активных участников образовательной деятельности.</w:t>
            </w:r>
          </w:p>
        </w:tc>
      </w:tr>
      <w:tr w:rsidR="00693A44" w:rsidRPr="00693A44" w:rsidTr="00693A44">
        <w:trPr>
          <w:trHeight w:val="16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693A44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Обновление развивающей предметн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и материально- технической базы дошкольного учреждения.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реализации технологии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сенсорной интеграции. Обогащение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среды</w:t>
            </w: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материалами, стимулирующими собственную активность</w:t>
            </w:r>
          </w:p>
          <w:p w:rsidR="00693A44" w:rsidRPr="00D242AD" w:rsidRDefault="00693A44" w:rsidP="0069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D">
              <w:rPr>
                <w:rFonts w:ascii="Times New Roman" w:hAnsi="Times New Roman" w:cs="Times New Roman"/>
                <w:sz w:val="24"/>
                <w:szCs w:val="24"/>
              </w:rPr>
              <w:t>воспитанников. Проектирование среды прогулочных участков.</w:t>
            </w:r>
          </w:p>
        </w:tc>
      </w:tr>
    </w:tbl>
    <w:p w:rsidR="00693A44" w:rsidRPr="00693A44" w:rsidRDefault="00693A44" w:rsidP="0069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44" w:rsidRPr="00E9180C" w:rsidRDefault="00E9180C" w:rsidP="00E9180C">
      <w:pPr>
        <w:pStyle w:val="a6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E9180C">
        <w:rPr>
          <w:rFonts w:ascii="Times New Roman" w:hAnsi="Times New Roman" w:cs="Times New Roman"/>
          <w:b/>
          <w:szCs w:val="24"/>
        </w:rPr>
        <w:t>Анализ показателей деятельности дошкольной образовательной организации, подлежащей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9180C">
        <w:rPr>
          <w:rFonts w:ascii="Times New Roman" w:hAnsi="Times New Roman" w:cs="Times New Roman"/>
          <w:b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</w:p>
    <w:p w:rsidR="00E9180C" w:rsidRDefault="00E9180C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Данные при</w:t>
      </w:r>
      <w:r w:rsidR="00E21A64">
        <w:rPr>
          <w:rFonts w:ascii="Times New Roman" w:hAnsi="Times New Roman" w:cs="Times New Roman"/>
          <w:sz w:val="24"/>
          <w:szCs w:val="24"/>
        </w:rPr>
        <w:t>в</w:t>
      </w:r>
      <w:r w:rsidR="00C21499">
        <w:rPr>
          <w:rFonts w:ascii="Times New Roman" w:hAnsi="Times New Roman" w:cs="Times New Roman"/>
          <w:sz w:val="24"/>
          <w:szCs w:val="24"/>
        </w:rPr>
        <w:t>едены по состоянию на 30.12.2020</w:t>
      </w:r>
      <w:r w:rsidR="00EE56B6">
        <w:rPr>
          <w:rFonts w:ascii="Times New Roman" w:hAnsi="Times New Roman" w:cs="Times New Roman"/>
          <w:sz w:val="24"/>
          <w:szCs w:val="24"/>
        </w:rPr>
        <w:t>г.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(Приложение№1)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Утверждены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от 10 декабря 2013 г. №1324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A4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 Филинского МДОУ 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728"/>
        <w:gridCol w:w="1991"/>
      </w:tblGrid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E21A6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E21A6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DF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E21A64" w:rsidP="00EE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>/100 человек/100 %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E21A64" w:rsidP="00EE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93A44" w:rsidRPr="00693A44">
              <w:rPr>
                <w:rFonts w:ascii="Times New Roman" w:hAnsi="Times New Roman" w:cs="Times New Roman"/>
                <w:sz w:val="24"/>
                <w:szCs w:val="24"/>
              </w:rPr>
              <w:t>/100 человек/100 %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2/1.2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2/1.2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2/1.2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человек/100 %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4E6" w:rsidRPr="006A3220" w:rsidRDefault="006A3220" w:rsidP="00DF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693A44" w:rsidRPr="006A3220" w:rsidRDefault="00693A44" w:rsidP="00DF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8E6883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8E6883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8E6883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1/5.9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1/5.9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52" w:rsidRPr="006A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54E6" w:rsidRPr="006A3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C40452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54E6" w:rsidRPr="006A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C40452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54E6" w:rsidRPr="006A32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F61CD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54E6" w:rsidRPr="006A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3/17.6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   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3/17.6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1/5.9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13/61.9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4" w:rsidRPr="006A3220" w:rsidRDefault="00DF54E6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A3220" w:rsidP="00EE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17/158</w:t>
            </w:r>
            <w:r w:rsidR="00693A44" w:rsidRPr="006A32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человек/человек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A3220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A44" w:rsidRPr="00693A44" w:rsidTr="00143277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44" w:rsidRPr="00693A44" w:rsidRDefault="00693A44" w:rsidP="0014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 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693A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3A44">
        <w:rPr>
          <w:rFonts w:ascii="Times New Roman" w:hAnsi="Times New Roman" w:cs="Times New Roman"/>
          <w:sz w:val="24"/>
          <w:szCs w:val="24"/>
        </w:rPr>
        <w:t>.</w:t>
      </w:r>
    </w:p>
    <w:p w:rsidR="00693A44" w:rsidRPr="00693A44" w:rsidRDefault="00693A44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44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57A8F" w:rsidRPr="00693A44" w:rsidRDefault="00157A8F" w:rsidP="006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7A8F" w:rsidRPr="00693A44" w:rsidSect="00272F0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4D" w:rsidRDefault="005E6D4D">
      <w:pPr>
        <w:spacing w:after="0" w:line="240" w:lineRule="auto"/>
      </w:pPr>
      <w:r>
        <w:separator/>
      </w:r>
    </w:p>
  </w:endnote>
  <w:endnote w:type="continuationSeparator" w:id="0">
    <w:p w:rsidR="005E6D4D" w:rsidRDefault="005E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C" w:rsidRDefault="00D9096C"/>
  <w:p w:rsidR="00D9096C" w:rsidRDefault="00D909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27458"/>
      <w:docPartObj>
        <w:docPartGallery w:val="Page Numbers (Bottom of Page)"/>
        <w:docPartUnique/>
      </w:docPartObj>
    </w:sdtPr>
    <w:sdtContent>
      <w:p w:rsidR="00D9096C" w:rsidRDefault="00D9096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096C" w:rsidRDefault="00D909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C" w:rsidRDefault="00D9096C"/>
  <w:p w:rsidR="00D9096C" w:rsidRDefault="00D909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4D" w:rsidRDefault="005E6D4D">
      <w:pPr>
        <w:spacing w:after="0" w:line="240" w:lineRule="auto"/>
      </w:pPr>
      <w:r>
        <w:separator/>
      </w:r>
    </w:p>
  </w:footnote>
  <w:footnote w:type="continuationSeparator" w:id="0">
    <w:p w:rsidR="005E6D4D" w:rsidRDefault="005E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C" w:rsidRDefault="00D9096C"/>
  <w:p w:rsidR="00D9096C" w:rsidRDefault="00D909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C" w:rsidRDefault="00D9096C"/>
  <w:p w:rsidR="00D9096C" w:rsidRDefault="00D909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CC"/>
    <w:multiLevelType w:val="hybridMultilevel"/>
    <w:tmpl w:val="36D2897A"/>
    <w:lvl w:ilvl="0" w:tplc="B5368B0C">
      <w:numFmt w:val="bullet"/>
      <w:lvlText w:val=""/>
      <w:lvlJc w:val="left"/>
      <w:pPr>
        <w:ind w:left="419" w:hanging="28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4CEF2">
      <w:numFmt w:val="bullet"/>
      <w:lvlText w:val="•"/>
      <w:lvlJc w:val="left"/>
      <w:pPr>
        <w:ind w:left="1068" w:hanging="285"/>
      </w:pPr>
      <w:rPr>
        <w:lang w:val="ru-RU" w:eastAsia="ru-RU" w:bidi="ru-RU"/>
      </w:rPr>
    </w:lvl>
    <w:lvl w:ilvl="2" w:tplc="C6C06F2A">
      <w:numFmt w:val="bullet"/>
      <w:lvlText w:val="•"/>
      <w:lvlJc w:val="left"/>
      <w:pPr>
        <w:ind w:left="1716" w:hanging="285"/>
      </w:pPr>
      <w:rPr>
        <w:lang w:val="ru-RU" w:eastAsia="ru-RU" w:bidi="ru-RU"/>
      </w:rPr>
    </w:lvl>
    <w:lvl w:ilvl="3" w:tplc="09124DB4">
      <w:numFmt w:val="bullet"/>
      <w:lvlText w:val="•"/>
      <w:lvlJc w:val="left"/>
      <w:pPr>
        <w:ind w:left="2364" w:hanging="285"/>
      </w:pPr>
      <w:rPr>
        <w:lang w:val="ru-RU" w:eastAsia="ru-RU" w:bidi="ru-RU"/>
      </w:rPr>
    </w:lvl>
    <w:lvl w:ilvl="4" w:tplc="7CF68740">
      <w:numFmt w:val="bullet"/>
      <w:lvlText w:val="•"/>
      <w:lvlJc w:val="left"/>
      <w:pPr>
        <w:ind w:left="3012" w:hanging="285"/>
      </w:pPr>
      <w:rPr>
        <w:lang w:val="ru-RU" w:eastAsia="ru-RU" w:bidi="ru-RU"/>
      </w:rPr>
    </w:lvl>
    <w:lvl w:ilvl="5" w:tplc="2A321E8A">
      <w:numFmt w:val="bullet"/>
      <w:lvlText w:val="•"/>
      <w:lvlJc w:val="left"/>
      <w:pPr>
        <w:ind w:left="3660" w:hanging="285"/>
      </w:pPr>
      <w:rPr>
        <w:lang w:val="ru-RU" w:eastAsia="ru-RU" w:bidi="ru-RU"/>
      </w:rPr>
    </w:lvl>
    <w:lvl w:ilvl="6" w:tplc="D8084E10">
      <w:numFmt w:val="bullet"/>
      <w:lvlText w:val="•"/>
      <w:lvlJc w:val="left"/>
      <w:pPr>
        <w:ind w:left="4308" w:hanging="285"/>
      </w:pPr>
      <w:rPr>
        <w:lang w:val="ru-RU" w:eastAsia="ru-RU" w:bidi="ru-RU"/>
      </w:rPr>
    </w:lvl>
    <w:lvl w:ilvl="7" w:tplc="2F6EE674">
      <w:numFmt w:val="bullet"/>
      <w:lvlText w:val="•"/>
      <w:lvlJc w:val="left"/>
      <w:pPr>
        <w:ind w:left="4956" w:hanging="285"/>
      </w:pPr>
      <w:rPr>
        <w:lang w:val="ru-RU" w:eastAsia="ru-RU" w:bidi="ru-RU"/>
      </w:rPr>
    </w:lvl>
    <w:lvl w:ilvl="8" w:tplc="B60A4E68">
      <w:numFmt w:val="bullet"/>
      <w:lvlText w:val="•"/>
      <w:lvlJc w:val="left"/>
      <w:pPr>
        <w:ind w:left="5604" w:hanging="285"/>
      </w:pPr>
      <w:rPr>
        <w:lang w:val="ru-RU" w:eastAsia="ru-RU" w:bidi="ru-RU"/>
      </w:rPr>
    </w:lvl>
  </w:abstractNum>
  <w:abstractNum w:abstractNumId="1">
    <w:nsid w:val="06C3079C"/>
    <w:multiLevelType w:val="multilevel"/>
    <w:tmpl w:val="5380BF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thick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thick"/>
      </w:rPr>
    </w:lvl>
  </w:abstractNum>
  <w:abstractNum w:abstractNumId="2">
    <w:nsid w:val="0BF90BC5"/>
    <w:multiLevelType w:val="hybridMultilevel"/>
    <w:tmpl w:val="6394A35E"/>
    <w:lvl w:ilvl="0" w:tplc="E530DF5A">
      <w:numFmt w:val="bullet"/>
      <w:lvlText w:val="•"/>
      <w:lvlJc w:val="left"/>
      <w:pPr>
        <w:ind w:left="1174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1AE05986">
      <w:numFmt w:val="bullet"/>
      <w:lvlText w:val="•"/>
      <w:lvlJc w:val="left"/>
      <w:pPr>
        <w:ind w:left="1752" w:hanging="360"/>
      </w:pPr>
      <w:rPr>
        <w:lang w:val="ru-RU" w:eastAsia="ru-RU" w:bidi="ru-RU"/>
      </w:rPr>
    </w:lvl>
    <w:lvl w:ilvl="2" w:tplc="E9CA8D0C">
      <w:numFmt w:val="bullet"/>
      <w:lvlText w:val="•"/>
      <w:lvlJc w:val="left"/>
      <w:pPr>
        <w:ind w:left="2324" w:hanging="360"/>
      </w:pPr>
      <w:rPr>
        <w:lang w:val="ru-RU" w:eastAsia="ru-RU" w:bidi="ru-RU"/>
      </w:rPr>
    </w:lvl>
    <w:lvl w:ilvl="3" w:tplc="83BAEA8A">
      <w:numFmt w:val="bullet"/>
      <w:lvlText w:val="•"/>
      <w:lvlJc w:val="left"/>
      <w:pPr>
        <w:ind w:left="2896" w:hanging="360"/>
      </w:pPr>
      <w:rPr>
        <w:lang w:val="ru-RU" w:eastAsia="ru-RU" w:bidi="ru-RU"/>
      </w:rPr>
    </w:lvl>
    <w:lvl w:ilvl="4" w:tplc="5A68DB48">
      <w:numFmt w:val="bullet"/>
      <w:lvlText w:val="•"/>
      <w:lvlJc w:val="left"/>
      <w:pPr>
        <w:ind w:left="3468" w:hanging="360"/>
      </w:pPr>
      <w:rPr>
        <w:lang w:val="ru-RU" w:eastAsia="ru-RU" w:bidi="ru-RU"/>
      </w:rPr>
    </w:lvl>
    <w:lvl w:ilvl="5" w:tplc="FF62140E">
      <w:numFmt w:val="bullet"/>
      <w:lvlText w:val="•"/>
      <w:lvlJc w:val="left"/>
      <w:pPr>
        <w:ind w:left="4040" w:hanging="360"/>
      </w:pPr>
      <w:rPr>
        <w:lang w:val="ru-RU" w:eastAsia="ru-RU" w:bidi="ru-RU"/>
      </w:rPr>
    </w:lvl>
    <w:lvl w:ilvl="6" w:tplc="C2A84DA8">
      <w:numFmt w:val="bullet"/>
      <w:lvlText w:val="•"/>
      <w:lvlJc w:val="left"/>
      <w:pPr>
        <w:ind w:left="4612" w:hanging="360"/>
      </w:pPr>
      <w:rPr>
        <w:lang w:val="ru-RU" w:eastAsia="ru-RU" w:bidi="ru-RU"/>
      </w:rPr>
    </w:lvl>
    <w:lvl w:ilvl="7" w:tplc="A3C8BB54">
      <w:numFmt w:val="bullet"/>
      <w:lvlText w:val="•"/>
      <w:lvlJc w:val="left"/>
      <w:pPr>
        <w:ind w:left="5184" w:hanging="360"/>
      </w:pPr>
      <w:rPr>
        <w:lang w:val="ru-RU" w:eastAsia="ru-RU" w:bidi="ru-RU"/>
      </w:rPr>
    </w:lvl>
    <w:lvl w:ilvl="8" w:tplc="22046B58">
      <w:numFmt w:val="bullet"/>
      <w:lvlText w:val="•"/>
      <w:lvlJc w:val="left"/>
      <w:pPr>
        <w:ind w:left="5756" w:hanging="360"/>
      </w:pPr>
      <w:rPr>
        <w:lang w:val="ru-RU" w:eastAsia="ru-RU" w:bidi="ru-RU"/>
      </w:rPr>
    </w:lvl>
  </w:abstractNum>
  <w:abstractNum w:abstractNumId="3">
    <w:nsid w:val="1D6601D3"/>
    <w:multiLevelType w:val="multilevel"/>
    <w:tmpl w:val="5F16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1476" w:hanging="36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  <w:u w:val="thick"/>
      </w:rPr>
    </w:lvl>
  </w:abstractNum>
  <w:abstractNum w:abstractNumId="4">
    <w:nsid w:val="21946D8C"/>
    <w:multiLevelType w:val="hybridMultilevel"/>
    <w:tmpl w:val="B8D2D098"/>
    <w:lvl w:ilvl="0" w:tplc="0DE09128">
      <w:numFmt w:val="bullet"/>
      <w:lvlText w:val=""/>
      <w:lvlJc w:val="left"/>
      <w:pPr>
        <w:ind w:left="419" w:hanging="285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ru-RU" w:bidi="ru-RU"/>
      </w:rPr>
    </w:lvl>
    <w:lvl w:ilvl="1" w:tplc="1068B3B6">
      <w:numFmt w:val="bullet"/>
      <w:lvlText w:val="•"/>
      <w:lvlJc w:val="left"/>
      <w:pPr>
        <w:ind w:left="1068" w:hanging="285"/>
      </w:pPr>
      <w:rPr>
        <w:lang w:val="ru-RU" w:eastAsia="ru-RU" w:bidi="ru-RU"/>
      </w:rPr>
    </w:lvl>
    <w:lvl w:ilvl="2" w:tplc="C9A0949A">
      <w:numFmt w:val="bullet"/>
      <w:lvlText w:val="•"/>
      <w:lvlJc w:val="left"/>
      <w:pPr>
        <w:ind w:left="1716" w:hanging="285"/>
      </w:pPr>
      <w:rPr>
        <w:lang w:val="ru-RU" w:eastAsia="ru-RU" w:bidi="ru-RU"/>
      </w:rPr>
    </w:lvl>
    <w:lvl w:ilvl="3" w:tplc="54D04AEE">
      <w:numFmt w:val="bullet"/>
      <w:lvlText w:val="•"/>
      <w:lvlJc w:val="left"/>
      <w:pPr>
        <w:ind w:left="2364" w:hanging="285"/>
      </w:pPr>
      <w:rPr>
        <w:lang w:val="ru-RU" w:eastAsia="ru-RU" w:bidi="ru-RU"/>
      </w:rPr>
    </w:lvl>
    <w:lvl w:ilvl="4" w:tplc="1A58EE12">
      <w:numFmt w:val="bullet"/>
      <w:lvlText w:val="•"/>
      <w:lvlJc w:val="left"/>
      <w:pPr>
        <w:ind w:left="3012" w:hanging="285"/>
      </w:pPr>
      <w:rPr>
        <w:lang w:val="ru-RU" w:eastAsia="ru-RU" w:bidi="ru-RU"/>
      </w:rPr>
    </w:lvl>
    <w:lvl w:ilvl="5" w:tplc="CE9A8E9E">
      <w:numFmt w:val="bullet"/>
      <w:lvlText w:val="•"/>
      <w:lvlJc w:val="left"/>
      <w:pPr>
        <w:ind w:left="3660" w:hanging="285"/>
      </w:pPr>
      <w:rPr>
        <w:lang w:val="ru-RU" w:eastAsia="ru-RU" w:bidi="ru-RU"/>
      </w:rPr>
    </w:lvl>
    <w:lvl w:ilvl="6" w:tplc="DA487924">
      <w:numFmt w:val="bullet"/>
      <w:lvlText w:val="•"/>
      <w:lvlJc w:val="left"/>
      <w:pPr>
        <w:ind w:left="4308" w:hanging="285"/>
      </w:pPr>
      <w:rPr>
        <w:lang w:val="ru-RU" w:eastAsia="ru-RU" w:bidi="ru-RU"/>
      </w:rPr>
    </w:lvl>
    <w:lvl w:ilvl="7" w:tplc="B78E4714">
      <w:numFmt w:val="bullet"/>
      <w:lvlText w:val="•"/>
      <w:lvlJc w:val="left"/>
      <w:pPr>
        <w:ind w:left="4956" w:hanging="285"/>
      </w:pPr>
      <w:rPr>
        <w:lang w:val="ru-RU" w:eastAsia="ru-RU" w:bidi="ru-RU"/>
      </w:rPr>
    </w:lvl>
    <w:lvl w:ilvl="8" w:tplc="2D184242">
      <w:numFmt w:val="bullet"/>
      <w:lvlText w:val="•"/>
      <w:lvlJc w:val="left"/>
      <w:pPr>
        <w:ind w:left="5604" w:hanging="285"/>
      </w:pPr>
      <w:rPr>
        <w:lang w:val="ru-RU" w:eastAsia="ru-RU" w:bidi="ru-RU"/>
      </w:rPr>
    </w:lvl>
  </w:abstractNum>
  <w:abstractNum w:abstractNumId="5">
    <w:nsid w:val="25A14C8A"/>
    <w:multiLevelType w:val="multilevel"/>
    <w:tmpl w:val="FD8C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14E75"/>
    <w:multiLevelType w:val="hybridMultilevel"/>
    <w:tmpl w:val="5070478E"/>
    <w:lvl w:ilvl="0" w:tplc="6CCE880C">
      <w:numFmt w:val="bullet"/>
      <w:lvlText w:val="-"/>
      <w:lvlJc w:val="left"/>
      <w:pPr>
        <w:ind w:left="472" w:hanging="28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A1D4C0B6">
      <w:numFmt w:val="bullet"/>
      <w:lvlText w:val="—"/>
      <w:lvlJc w:val="left"/>
      <w:pPr>
        <w:ind w:left="900" w:hanging="397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 w:tplc="9A44A940">
      <w:numFmt w:val="bullet"/>
      <w:lvlText w:val="•"/>
      <w:lvlJc w:val="left"/>
      <w:pPr>
        <w:ind w:left="2012" w:hanging="397"/>
      </w:pPr>
      <w:rPr>
        <w:lang w:val="ru-RU" w:eastAsia="ru-RU" w:bidi="ru-RU"/>
      </w:rPr>
    </w:lvl>
    <w:lvl w:ilvl="3" w:tplc="9D7C1796">
      <w:numFmt w:val="bullet"/>
      <w:lvlText w:val="•"/>
      <w:lvlJc w:val="left"/>
      <w:pPr>
        <w:ind w:left="3124" w:hanging="397"/>
      </w:pPr>
      <w:rPr>
        <w:lang w:val="ru-RU" w:eastAsia="ru-RU" w:bidi="ru-RU"/>
      </w:rPr>
    </w:lvl>
    <w:lvl w:ilvl="4" w:tplc="2A0C9B9E">
      <w:numFmt w:val="bullet"/>
      <w:lvlText w:val="•"/>
      <w:lvlJc w:val="left"/>
      <w:pPr>
        <w:ind w:left="4236" w:hanging="397"/>
      </w:pPr>
      <w:rPr>
        <w:lang w:val="ru-RU" w:eastAsia="ru-RU" w:bidi="ru-RU"/>
      </w:rPr>
    </w:lvl>
    <w:lvl w:ilvl="5" w:tplc="99DE4FB6">
      <w:numFmt w:val="bullet"/>
      <w:lvlText w:val="•"/>
      <w:lvlJc w:val="left"/>
      <w:pPr>
        <w:ind w:left="5348" w:hanging="397"/>
      </w:pPr>
      <w:rPr>
        <w:lang w:val="ru-RU" w:eastAsia="ru-RU" w:bidi="ru-RU"/>
      </w:rPr>
    </w:lvl>
    <w:lvl w:ilvl="6" w:tplc="74A42D28">
      <w:numFmt w:val="bullet"/>
      <w:lvlText w:val="•"/>
      <w:lvlJc w:val="left"/>
      <w:pPr>
        <w:ind w:left="6460" w:hanging="397"/>
      </w:pPr>
      <w:rPr>
        <w:lang w:val="ru-RU" w:eastAsia="ru-RU" w:bidi="ru-RU"/>
      </w:rPr>
    </w:lvl>
    <w:lvl w:ilvl="7" w:tplc="E334D608">
      <w:numFmt w:val="bullet"/>
      <w:lvlText w:val="•"/>
      <w:lvlJc w:val="left"/>
      <w:pPr>
        <w:ind w:left="7572" w:hanging="397"/>
      </w:pPr>
      <w:rPr>
        <w:lang w:val="ru-RU" w:eastAsia="ru-RU" w:bidi="ru-RU"/>
      </w:rPr>
    </w:lvl>
    <w:lvl w:ilvl="8" w:tplc="9D94C454">
      <w:numFmt w:val="bullet"/>
      <w:lvlText w:val="•"/>
      <w:lvlJc w:val="left"/>
      <w:pPr>
        <w:ind w:left="8684" w:hanging="397"/>
      </w:pPr>
      <w:rPr>
        <w:lang w:val="ru-RU" w:eastAsia="ru-RU" w:bidi="ru-RU"/>
      </w:rPr>
    </w:lvl>
  </w:abstractNum>
  <w:abstractNum w:abstractNumId="7">
    <w:nsid w:val="34AF623F"/>
    <w:multiLevelType w:val="multilevel"/>
    <w:tmpl w:val="D4C07DE8"/>
    <w:lvl w:ilvl="0">
      <w:start w:val="1"/>
      <w:numFmt w:val="decimal"/>
      <w:lvlText w:val="%1"/>
      <w:lvlJc w:val="left"/>
      <w:pPr>
        <w:ind w:left="2393" w:hanging="720"/>
      </w:pPr>
      <w:rPr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2393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32"/>
        <w:szCs w:val="32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4101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952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803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54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04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355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06" w:hanging="720"/>
      </w:pPr>
      <w:rPr>
        <w:lang w:val="ru-RU" w:eastAsia="ru-RU" w:bidi="ru-RU"/>
      </w:rPr>
    </w:lvl>
  </w:abstractNum>
  <w:abstractNum w:abstractNumId="8">
    <w:nsid w:val="37DF23E0"/>
    <w:multiLevelType w:val="hybridMultilevel"/>
    <w:tmpl w:val="226A8E0E"/>
    <w:lvl w:ilvl="0" w:tplc="4B3EE78C">
      <w:numFmt w:val="bullet"/>
      <w:lvlText w:val="•"/>
      <w:lvlJc w:val="left"/>
      <w:pPr>
        <w:ind w:left="959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51EF7CC">
      <w:numFmt w:val="bullet"/>
      <w:lvlText w:val="•"/>
      <w:lvlJc w:val="left"/>
      <w:pPr>
        <w:ind w:left="1554" w:hanging="144"/>
      </w:pPr>
      <w:rPr>
        <w:lang w:val="ru-RU" w:eastAsia="ru-RU" w:bidi="ru-RU"/>
      </w:rPr>
    </w:lvl>
    <w:lvl w:ilvl="2" w:tplc="05920F38">
      <w:numFmt w:val="bullet"/>
      <w:lvlText w:val="•"/>
      <w:lvlJc w:val="left"/>
      <w:pPr>
        <w:ind w:left="2148" w:hanging="144"/>
      </w:pPr>
      <w:rPr>
        <w:lang w:val="ru-RU" w:eastAsia="ru-RU" w:bidi="ru-RU"/>
      </w:rPr>
    </w:lvl>
    <w:lvl w:ilvl="3" w:tplc="2C3EC8AE">
      <w:numFmt w:val="bullet"/>
      <w:lvlText w:val="•"/>
      <w:lvlJc w:val="left"/>
      <w:pPr>
        <w:ind w:left="2742" w:hanging="144"/>
      </w:pPr>
      <w:rPr>
        <w:lang w:val="ru-RU" w:eastAsia="ru-RU" w:bidi="ru-RU"/>
      </w:rPr>
    </w:lvl>
    <w:lvl w:ilvl="4" w:tplc="50B0C626">
      <w:numFmt w:val="bullet"/>
      <w:lvlText w:val="•"/>
      <w:lvlJc w:val="left"/>
      <w:pPr>
        <w:ind w:left="3336" w:hanging="144"/>
      </w:pPr>
      <w:rPr>
        <w:lang w:val="ru-RU" w:eastAsia="ru-RU" w:bidi="ru-RU"/>
      </w:rPr>
    </w:lvl>
    <w:lvl w:ilvl="5" w:tplc="1930AD24">
      <w:numFmt w:val="bullet"/>
      <w:lvlText w:val="•"/>
      <w:lvlJc w:val="left"/>
      <w:pPr>
        <w:ind w:left="3930" w:hanging="144"/>
      </w:pPr>
      <w:rPr>
        <w:lang w:val="ru-RU" w:eastAsia="ru-RU" w:bidi="ru-RU"/>
      </w:rPr>
    </w:lvl>
    <w:lvl w:ilvl="6" w:tplc="AD8C5902">
      <w:numFmt w:val="bullet"/>
      <w:lvlText w:val="•"/>
      <w:lvlJc w:val="left"/>
      <w:pPr>
        <w:ind w:left="4524" w:hanging="144"/>
      </w:pPr>
      <w:rPr>
        <w:lang w:val="ru-RU" w:eastAsia="ru-RU" w:bidi="ru-RU"/>
      </w:rPr>
    </w:lvl>
    <w:lvl w:ilvl="7" w:tplc="2C4A932E">
      <w:numFmt w:val="bullet"/>
      <w:lvlText w:val="•"/>
      <w:lvlJc w:val="left"/>
      <w:pPr>
        <w:ind w:left="5118" w:hanging="144"/>
      </w:pPr>
      <w:rPr>
        <w:lang w:val="ru-RU" w:eastAsia="ru-RU" w:bidi="ru-RU"/>
      </w:rPr>
    </w:lvl>
    <w:lvl w:ilvl="8" w:tplc="DE82C0D0">
      <w:numFmt w:val="bullet"/>
      <w:lvlText w:val="•"/>
      <w:lvlJc w:val="left"/>
      <w:pPr>
        <w:ind w:left="5712" w:hanging="144"/>
      </w:pPr>
      <w:rPr>
        <w:lang w:val="ru-RU" w:eastAsia="ru-RU" w:bidi="ru-RU"/>
      </w:rPr>
    </w:lvl>
  </w:abstractNum>
  <w:abstractNum w:abstractNumId="9">
    <w:nsid w:val="3951114E"/>
    <w:multiLevelType w:val="hybridMultilevel"/>
    <w:tmpl w:val="1B60BAC4"/>
    <w:lvl w:ilvl="0" w:tplc="7F5EC646">
      <w:numFmt w:val="bullet"/>
      <w:lvlText w:val="•"/>
      <w:lvlJc w:val="left"/>
      <w:pPr>
        <w:ind w:left="9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5AC56E">
      <w:numFmt w:val="bullet"/>
      <w:lvlText w:val="•"/>
      <w:lvlJc w:val="left"/>
      <w:pPr>
        <w:ind w:left="1536" w:hanging="144"/>
      </w:pPr>
      <w:rPr>
        <w:lang w:val="ru-RU" w:eastAsia="ru-RU" w:bidi="ru-RU"/>
      </w:rPr>
    </w:lvl>
    <w:lvl w:ilvl="2" w:tplc="B916F712">
      <w:numFmt w:val="bullet"/>
      <w:lvlText w:val="•"/>
      <w:lvlJc w:val="left"/>
      <w:pPr>
        <w:ind w:left="2132" w:hanging="144"/>
      </w:pPr>
      <w:rPr>
        <w:lang w:val="ru-RU" w:eastAsia="ru-RU" w:bidi="ru-RU"/>
      </w:rPr>
    </w:lvl>
    <w:lvl w:ilvl="3" w:tplc="F9723DB6">
      <w:numFmt w:val="bullet"/>
      <w:lvlText w:val="•"/>
      <w:lvlJc w:val="left"/>
      <w:pPr>
        <w:ind w:left="2728" w:hanging="144"/>
      </w:pPr>
      <w:rPr>
        <w:lang w:val="ru-RU" w:eastAsia="ru-RU" w:bidi="ru-RU"/>
      </w:rPr>
    </w:lvl>
    <w:lvl w:ilvl="4" w:tplc="C6FC5CEA">
      <w:numFmt w:val="bullet"/>
      <w:lvlText w:val="•"/>
      <w:lvlJc w:val="left"/>
      <w:pPr>
        <w:ind w:left="3324" w:hanging="144"/>
      </w:pPr>
      <w:rPr>
        <w:lang w:val="ru-RU" w:eastAsia="ru-RU" w:bidi="ru-RU"/>
      </w:rPr>
    </w:lvl>
    <w:lvl w:ilvl="5" w:tplc="D7660BD4">
      <w:numFmt w:val="bullet"/>
      <w:lvlText w:val="•"/>
      <w:lvlJc w:val="left"/>
      <w:pPr>
        <w:ind w:left="3920" w:hanging="144"/>
      </w:pPr>
      <w:rPr>
        <w:lang w:val="ru-RU" w:eastAsia="ru-RU" w:bidi="ru-RU"/>
      </w:rPr>
    </w:lvl>
    <w:lvl w:ilvl="6" w:tplc="381022F2">
      <w:numFmt w:val="bullet"/>
      <w:lvlText w:val="•"/>
      <w:lvlJc w:val="left"/>
      <w:pPr>
        <w:ind w:left="4516" w:hanging="144"/>
      </w:pPr>
      <w:rPr>
        <w:lang w:val="ru-RU" w:eastAsia="ru-RU" w:bidi="ru-RU"/>
      </w:rPr>
    </w:lvl>
    <w:lvl w:ilvl="7" w:tplc="04F69296">
      <w:numFmt w:val="bullet"/>
      <w:lvlText w:val="•"/>
      <w:lvlJc w:val="left"/>
      <w:pPr>
        <w:ind w:left="5112" w:hanging="144"/>
      </w:pPr>
      <w:rPr>
        <w:lang w:val="ru-RU" w:eastAsia="ru-RU" w:bidi="ru-RU"/>
      </w:rPr>
    </w:lvl>
    <w:lvl w:ilvl="8" w:tplc="1AA69A7C">
      <w:numFmt w:val="bullet"/>
      <w:lvlText w:val="•"/>
      <w:lvlJc w:val="left"/>
      <w:pPr>
        <w:ind w:left="5708" w:hanging="144"/>
      </w:pPr>
      <w:rPr>
        <w:lang w:val="ru-RU" w:eastAsia="ru-RU" w:bidi="ru-RU"/>
      </w:rPr>
    </w:lvl>
  </w:abstractNum>
  <w:abstractNum w:abstractNumId="10">
    <w:nsid w:val="3D744FC4"/>
    <w:multiLevelType w:val="hybridMultilevel"/>
    <w:tmpl w:val="AC34C0A4"/>
    <w:lvl w:ilvl="0" w:tplc="F1DAE170">
      <w:numFmt w:val="bullet"/>
      <w:lvlText w:val="-"/>
      <w:lvlJc w:val="left"/>
      <w:pPr>
        <w:ind w:left="992" w:hanging="37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2370FDAE">
      <w:numFmt w:val="bullet"/>
      <w:lvlText w:val="•"/>
      <w:lvlJc w:val="left"/>
      <w:pPr>
        <w:ind w:left="1990" w:hanging="376"/>
      </w:pPr>
      <w:rPr>
        <w:rFonts w:hint="default"/>
        <w:lang w:val="ru-RU" w:eastAsia="ru-RU" w:bidi="ru-RU"/>
      </w:rPr>
    </w:lvl>
    <w:lvl w:ilvl="2" w:tplc="B5F4D7B8">
      <w:numFmt w:val="bullet"/>
      <w:lvlText w:val="•"/>
      <w:lvlJc w:val="left"/>
      <w:pPr>
        <w:ind w:left="2981" w:hanging="376"/>
      </w:pPr>
      <w:rPr>
        <w:rFonts w:hint="default"/>
        <w:lang w:val="ru-RU" w:eastAsia="ru-RU" w:bidi="ru-RU"/>
      </w:rPr>
    </w:lvl>
    <w:lvl w:ilvl="3" w:tplc="50BEF116">
      <w:numFmt w:val="bullet"/>
      <w:lvlText w:val="•"/>
      <w:lvlJc w:val="left"/>
      <w:pPr>
        <w:ind w:left="3972" w:hanging="376"/>
      </w:pPr>
      <w:rPr>
        <w:rFonts w:hint="default"/>
        <w:lang w:val="ru-RU" w:eastAsia="ru-RU" w:bidi="ru-RU"/>
      </w:rPr>
    </w:lvl>
    <w:lvl w:ilvl="4" w:tplc="7AC6A34C">
      <w:numFmt w:val="bullet"/>
      <w:lvlText w:val="•"/>
      <w:lvlJc w:val="left"/>
      <w:pPr>
        <w:ind w:left="4963" w:hanging="376"/>
      </w:pPr>
      <w:rPr>
        <w:rFonts w:hint="default"/>
        <w:lang w:val="ru-RU" w:eastAsia="ru-RU" w:bidi="ru-RU"/>
      </w:rPr>
    </w:lvl>
    <w:lvl w:ilvl="5" w:tplc="37A8B804">
      <w:numFmt w:val="bullet"/>
      <w:lvlText w:val="•"/>
      <w:lvlJc w:val="left"/>
      <w:pPr>
        <w:ind w:left="5954" w:hanging="376"/>
      </w:pPr>
      <w:rPr>
        <w:rFonts w:hint="default"/>
        <w:lang w:val="ru-RU" w:eastAsia="ru-RU" w:bidi="ru-RU"/>
      </w:rPr>
    </w:lvl>
    <w:lvl w:ilvl="6" w:tplc="096A6428">
      <w:numFmt w:val="bullet"/>
      <w:lvlText w:val="•"/>
      <w:lvlJc w:val="left"/>
      <w:pPr>
        <w:ind w:left="6944" w:hanging="376"/>
      </w:pPr>
      <w:rPr>
        <w:rFonts w:hint="default"/>
        <w:lang w:val="ru-RU" w:eastAsia="ru-RU" w:bidi="ru-RU"/>
      </w:rPr>
    </w:lvl>
    <w:lvl w:ilvl="7" w:tplc="B0C4EB04">
      <w:numFmt w:val="bullet"/>
      <w:lvlText w:val="•"/>
      <w:lvlJc w:val="left"/>
      <w:pPr>
        <w:ind w:left="7935" w:hanging="376"/>
      </w:pPr>
      <w:rPr>
        <w:rFonts w:hint="default"/>
        <w:lang w:val="ru-RU" w:eastAsia="ru-RU" w:bidi="ru-RU"/>
      </w:rPr>
    </w:lvl>
    <w:lvl w:ilvl="8" w:tplc="A288BFD2">
      <w:numFmt w:val="bullet"/>
      <w:lvlText w:val="•"/>
      <w:lvlJc w:val="left"/>
      <w:pPr>
        <w:ind w:left="8926" w:hanging="376"/>
      </w:pPr>
      <w:rPr>
        <w:rFonts w:hint="default"/>
        <w:lang w:val="ru-RU" w:eastAsia="ru-RU" w:bidi="ru-RU"/>
      </w:rPr>
    </w:lvl>
  </w:abstractNum>
  <w:abstractNum w:abstractNumId="11">
    <w:nsid w:val="3D7C7F5F"/>
    <w:multiLevelType w:val="multilevel"/>
    <w:tmpl w:val="E73EFD46"/>
    <w:lvl w:ilvl="0">
      <w:start w:val="1"/>
      <w:numFmt w:val="decimal"/>
      <w:lvlText w:val="%1."/>
      <w:lvlJc w:val="left"/>
      <w:pPr>
        <w:ind w:left="1609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20" w:hanging="3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2"/>
        <w:szCs w:val="3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76" w:hanging="560"/>
        <w:jc w:val="right"/>
      </w:pPr>
      <w:rPr>
        <w:rFonts w:hint="default"/>
        <w:b/>
        <w:bCs/>
        <w:spacing w:val="-11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319" w:hanging="7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998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6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4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704"/>
      </w:pPr>
      <w:rPr>
        <w:rFonts w:hint="default"/>
        <w:lang w:val="ru-RU" w:eastAsia="ru-RU" w:bidi="ru-RU"/>
      </w:rPr>
    </w:lvl>
  </w:abstractNum>
  <w:abstractNum w:abstractNumId="12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1E94"/>
    <w:multiLevelType w:val="hybridMultilevel"/>
    <w:tmpl w:val="9B78DC04"/>
    <w:lvl w:ilvl="0" w:tplc="1FB6FE8A">
      <w:numFmt w:val="bullet"/>
      <w:lvlText w:val="•"/>
      <w:lvlJc w:val="left"/>
      <w:pPr>
        <w:ind w:left="106" w:hanging="2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B0429EA">
      <w:numFmt w:val="bullet"/>
      <w:lvlText w:val="•"/>
      <w:lvlJc w:val="left"/>
      <w:pPr>
        <w:ind w:left="780" w:hanging="208"/>
      </w:pPr>
      <w:rPr>
        <w:lang w:val="ru-RU" w:eastAsia="ru-RU" w:bidi="ru-RU"/>
      </w:rPr>
    </w:lvl>
    <w:lvl w:ilvl="2" w:tplc="6CFC8582">
      <w:numFmt w:val="bullet"/>
      <w:lvlText w:val="•"/>
      <w:lvlJc w:val="left"/>
      <w:pPr>
        <w:ind w:left="1460" w:hanging="208"/>
      </w:pPr>
      <w:rPr>
        <w:lang w:val="ru-RU" w:eastAsia="ru-RU" w:bidi="ru-RU"/>
      </w:rPr>
    </w:lvl>
    <w:lvl w:ilvl="3" w:tplc="3DE03574">
      <w:numFmt w:val="bullet"/>
      <w:lvlText w:val="•"/>
      <w:lvlJc w:val="left"/>
      <w:pPr>
        <w:ind w:left="2140" w:hanging="208"/>
      </w:pPr>
      <w:rPr>
        <w:lang w:val="ru-RU" w:eastAsia="ru-RU" w:bidi="ru-RU"/>
      </w:rPr>
    </w:lvl>
    <w:lvl w:ilvl="4" w:tplc="1E46D2DA">
      <w:numFmt w:val="bullet"/>
      <w:lvlText w:val="•"/>
      <w:lvlJc w:val="left"/>
      <w:pPr>
        <w:ind w:left="2820" w:hanging="208"/>
      </w:pPr>
      <w:rPr>
        <w:lang w:val="ru-RU" w:eastAsia="ru-RU" w:bidi="ru-RU"/>
      </w:rPr>
    </w:lvl>
    <w:lvl w:ilvl="5" w:tplc="A27C1C5C">
      <w:numFmt w:val="bullet"/>
      <w:lvlText w:val="•"/>
      <w:lvlJc w:val="left"/>
      <w:pPr>
        <w:ind w:left="3500" w:hanging="208"/>
      </w:pPr>
      <w:rPr>
        <w:lang w:val="ru-RU" w:eastAsia="ru-RU" w:bidi="ru-RU"/>
      </w:rPr>
    </w:lvl>
    <w:lvl w:ilvl="6" w:tplc="79E49A00">
      <w:numFmt w:val="bullet"/>
      <w:lvlText w:val="•"/>
      <w:lvlJc w:val="left"/>
      <w:pPr>
        <w:ind w:left="4180" w:hanging="208"/>
      </w:pPr>
      <w:rPr>
        <w:lang w:val="ru-RU" w:eastAsia="ru-RU" w:bidi="ru-RU"/>
      </w:rPr>
    </w:lvl>
    <w:lvl w:ilvl="7" w:tplc="87CE4EF2">
      <w:numFmt w:val="bullet"/>
      <w:lvlText w:val="•"/>
      <w:lvlJc w:val="left"/>
      <w:pPr>
        <w:ind w:left="4860" w:hanging="208"/>
      </w:pPr>
      <w:rPr>
        <w:lang w:val="ru-RU" w:eastAsia="ru-RU" w:bidi="ru-RU"/>
      </w:rPr>
    </w:lvl>
    <w:lvl w:ilvl="8" w:tplc="F56CFC80">
      <w:numFmt w:val="bullet"/>
      <w:lvlText w:val="•"/>
      <w:lvlJc w:val="left"/>
      <w:pPr>
        <w:ind w:left="5540" w:hanging="208"/>
      </w:pPr>
      <w:rPr>
        <w:lang w:val="ru-RU" w:eastAsia="ru-RU" w:bidi="ru-RU"/>
      </w:rPr>
    </w:lvl>
  </w:abstractNum>
  <w:abstractNum w:abstractNumId="14">
    <w:nsid w:val="5A8C03F4"/>
    <w:multiLevelType w:val="hybridMultilevel"/>
    <w:tmpl w:val="B3F2C750"/>
    <w:lvl w:ilvl="0" w:tplc="BF5230DA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1CC628">
      <w:numFmt w:val="bullet"/>
      <w:lvlText w:val="•"/>
      <w:lvlJc w:val="left"/>
      <w:pPr>
        <w:ind w:left="780" w:hanging="137"/>
      </w:pPr>
      <w:rPr>
        <w:lang w:val="ru-RU" w:eastAsia="ru-RU" w:bidi="ru-RU"/>
      </w:rPr>
    </w:lvl>
    <w:lvl w:ilvl="2" w:tplc="9ACE3716">
      <w:numFmt w:val="bullet"/>
      <w:lvlText w:val="•"/>
      <w:lvlJc w:val="left"/>
      <w:pPr>
        <w:ind w:left="1460" w:hanging="137"/>
      </w:pPr>
      <w:rPr>
        <w:lang w:val="ru-RU" w:eastAsia="ru-RU" w:bidi="ru-RU"/>
      </w:rPr>
    </w:lvl>
    <w:lvl w:ilvl="3" w:tplc="91C84C04">
      <w:numFmt w:val="bullet"/>
      <w:lvlText w:val="•"/>
      <w:lvlJc w:val="left"/>
      <w:pPr>
        <w:ind w:left="2140" w:hanging="137"/>
      </w:pPr>
      <w:rPr>
        <w:lang w:val="ru-RU" w:eastAsia="ru-RU" w:bidi="ru-RU"/>
      </w:rPr>
    </w:lvl>
    <w:lvl w:ilvl="4" w:tplc="8A62784A">
      <w:numFmt w:val="bullet"/>
      <w:lvlText w:val="•"/>
      <w:lvlJc w:val="left"/>
      <w:pPr>
        <w:ind w:left="2820" w:hanging="137"/>
      </w:pPr>
      <w:rPr>
        <w:lang w:val="ru-RU" w:eastAsia="ru-RU" w:bidi="ru-RU"/>
      </w:rPr>
    </w:lvl>
    <w:lvl w:ilvl="5" w:tplc="228E2708">
      <w:numFmt w:val="bullet"/>
      <w:lvlText w:val="•"/>
      <w:lvlJc w:val="left"/>
      <w:pPr>
        <w:ind w:left="3500" w:hanging="137"/>
      </w:pPr>
      <w:rPr>
        <w:lang w:val="ru-RU" w:eastAsia="ru-RU" w:bidi="ru-RU"/>
      </w:rPr>
    </w:lvl>
    <w:lvl w:ilvl="6" w:tplc="BB0A103E">
      <w:numFmt w:val="bullet"/>
      <w:lvlText w:val="•"/>
      <w:lvlJc w:val="left"/>
      <w:pPr>
        <w:ind w:left="4180" w:hanging="137"/>
      </w:pPr>
      <w:rPr>
        <w:lang w:val="ru-RU" w:eastAsia="ru-RU" w:bidi="ru-RU"/>
      </w:rPr>
    </w:lvl>
    <w:lvl w:ilvl="7" w:tplc="59F8E3B0">
      <w:numFmt w:val="bullet"/>
      <w:lvlText w:val="•"/>
      <w:lvlJc w:val="left"/>
      <w:pPr>
        <w:ind w:left="4860" w:hanging="137"/>
      </w:pPr>
      <w:rPr>
        <w:lang w:val="ru-RU" w:eastAsia="ru-RU" w:bidi="ru-RU"/>
      </w:rPr>
    </w:lvl>
    <w:lvl w:ilvl="8" w:tplc="5BCAC93E">
      <w:numFmt w:val="bullet"/>
      <w:lvlText w:val="•"/>
      <w:lvlJc w:val="left"/>
      <w:pPr>
        <w:ind w:left="5540" w:hanging="137"/>
      </w:pPr>
      <w:rPr>
        <w:lang w:val="ru-RU" w:eastAsia="ru-RU" w:bidi="ru-RU"/>
      </w:rPr>
    </w:lvl>
  </w:abstractNum>
  <w:abstractNum w:abstractNumId="15">
    <w:nsid w:val="5BA803E7"/>
    <w:multiLevelType w:val="hybridMultilevel"/>
    <w:tmpl w:val="8796260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7C1AA9"/>
    <w:multiLevelType w:val="hybridMultilevel"/>
    <w:tmpl w:val="851A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0E6DE9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42476"/>
    <w:multiLevelType w:val="hybridMultilevel"/>
    <w:tmpl w:val="05526824"/>
    <w:lvl w:ilvl="0" w:tplc="CCE0470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7EE65CC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2" w:tplc="E0C6BEBC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3" w:tplc="D2EC47AC">
      <w:numFmt w:val="bullet"/>
      <w:lvlText w:val="•"/>
      <w:lvlJc w:val="left"/>
      <w:pPr>
        <w:ind w:left="1840" w:hanging="140"/>
      </w:pPr>
      <w:rPr>
        <w:rFonts w:hint="default"/>
        <w:lang w:val="ru-RU" w:eastAsia="ru-RU" w:bidi="ru-RU"/>
      </w:rPr>
    </w:lvl>
    <w:lvl w:ilvl="4" w:tplc="DD827BAC">
      <w:numFmt w:val="bullet"/>
      <w:lvlText w:val="•"/>
      <w:lvlJc w:val="left"/>
      <w:pPr>
        <w:ind w:left="2420" w:hanging="140"/>
      </w:pPr>
      <w:rPr>
        <w:rFonts w:hint="default"/>
        <w:lang w:val="ru-RU" w:eastAsia="ru-RU" w:bidi="ru-RU"/>
      </w:rPr>
    </w:lvl>
    <w:lvl w:ilvl="5" w:tplc="101C43A2">
      <w:numFmt w:val="bullet"/>
      <w:lvlText w:val="•"/>
      <w:lvlJc w:val="left"/>
      <w:pPr>
        <w:ind w:left="3000" w:hanging="140"/>
      </w:pPr>
      <w:rPr>
        <w:rFonts w:hint="default"/>
        <w:lang w:val="ru-RU" w:eastAsia="ru-RU" w:bidi="ru-RU"/>
      </w:rPr>
    </w:lvl>
    <w:lvl w:ilvl="6" w:tplc="F86E2F54">
      <w:numFmt w:val="bullet"/>
      <w:lvlText w:val="•"/>
      <w:lvlJc w:val="left"/>
      <w:pPr>
        <w:ind w:left="3580" w:hanging="140"/>
      </w:pPr>
      <w:rPr>
        <w:rFonts w:hint="default"/>
        <w:lang w:val="ru-RU" w:eastAsia="ru-RU" w:bidi="ru-RU"/>
      </w:rPr>
    </w:lvl>
    <w:lvl w:ilvl="7" w:tplc="25A21908">
      <w:numFmt w:val="bullet"/>
      <w:lvlText w:val="•"/>
      <w:lvlJc w:val="left"/>
      <w:pPr>
        <w:ind w:left="4160" w:hanging="140"/>
      </w:pPr>
      <w:rPr>
        <w:rFonts w:hint="default"/>
        <w:lang w:val="ru-RU" w:eastAsia="ru-RU" w:bidi="ru-RU"/>
      </w:rPr>
    </w:lvl>
    <w:lvl w:ilvl="8" w:tplc="930219F2">
      <w:numFmt w:val="bullet"/>
      <w:lvlText w:val="•"/>
      <w:lvlJc w:val="left"/>
      <w:pPr>
        <w:ind w:left="4740" w:hanging="1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A44"/>
    <w:rsid w:val="00012F8B"/>
    <w:rsid w:val="000724D9"/>
    <w:rsid w:val="000A0BB4"/>
    <w:rsid w:val="000C050C"/>
    <w:rsid w:val="000F3ACA"/>
    <w:rsid w:val="001035F3"/>
    <w:rsid w:val="001052D4"/>
    <w:rsid w:val="001074D6"/>
    <w:rsid w:val="001105DA"/>
    <w:rsid w:val="00143277"/>
    <w:rsid w:val="00157A8F"/>
    <w:rsid w:val="0019016E"/>
    <w:rsid w:val="001C0490"/>
    <w:rsid w:val="001D0D90"/>
    <w:rsid w:val="00272F02"/>
    <w:rsid w:val="002904B9"/>
    <w:rsid w:val="00317646"/>
    <w:rsid w:val="004916DE"/>
    <w:rsid w:val="005222C3"/>
    <w:rsid w:val="005E6D4D"/>
    <w:rsid w:val="0063198C"/>
    <w:rsid w:val="00642B34"/>
    <w:rsid w:val="00693A44"/>
    <w:rsid w:val="006A3220"/>
    <w:rsid w:val="006C0B1E"/>
    <w:rsid w:val="006C381A"/>
    <w:rsid w:val="006F61CD"/>
    <w:rsid w:val="00714FDE"/>
    <w:rsid w:val="00736C10"/>
    <w:rsid w:val="007545A8"/>
    <w:rsid w:val="007D4CAF"/>
    <w:rsid w:val="00895CBB"/>
    <w:rsid w:val="00897874"/>
    <w:rsid w:val="008B0E22"/>
    <w:rsid w:val="008C57BB"/>
    <w:rsid w:val="008E6883"/>
    <w:rsid w:val="009A404E"/>
    <w:rsid w:val="00A6468D"/>
    <w:rsid w:val="00AB70C0"/>
    <w:rsid w:val="00AD6420"/>
    <w:rsid w:val="00AF33DF"/>
    <w:rsid w:val="00AF6758"/>
    <w:rsid w:val="00B45165"/>
    <w:rsid w:val="00B66ACD"/>
    <w:rsid w:val="00BB452B"/>
    <w:rsid w:val="00BC670D"/>
    <w:rsid w:val="00BE3620"/>
    <w:rsid w:val="00BE62E6"/>
    <w:rsid w:val="00C00136"/>
    <w:rsid w:val="00C21499"/>
    <w:rsid w:val="00C34218"/>
    <w:rsid w:val="00C40452"/>
    <w:rsid w:val="00CE7E97"/>
    <w:rsid w:val="00CF18FC"/>
    <w:rsid w:val="00D242AD"/>
    <w:rsid w:val="00D50832"/>
    <w:rsid w:val="00D9096C"/>
    <w:rsid w:val="00D941D2"/>
    <w:rsid w:val="00DB4C11"/>
    <w:rsid w:val="00DF54E6"/>
    <w:rsid w:val="00E21A64"/>
    <w:rsid w:val="00E9180C"/>
    <w:rsid w:val="00EE56B6"/>
    <w:rsid w:val="00EF2773"/>
    <w:rsid w:val="00EF7BB7"/>
    <w:rsid w:val="00F23DC4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DE"/>
  </w:style>
  <w:style w:type="paragraph" w:styleId="1">
    <w:name w:val="heading 1"/>
    <w:basedOn w:val="a"/>
    <w:link w:val="10"/>
    <w:uiPriority w:val="1"/>
    <w:qFormat/>
    <w:rsid w:val="00693A44"/>
    <w:pPr>
      <w:widowControl w:val="0"/>
      <w:autoSpaceDE w:val="0"/>
      <w:autoSpaceDN w:val="0"/>
      <w:spacing w:after="0" w:line="240" w:lineRule="auto"/>
      <w:ind w:left="1176" w:hanging="561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693A44"/>
    <w:pPr>
      <w:widowControl w:val="0"/>
      <w:autoSpaceDE w:val="0"/>
      <w:autoSpaceDN w:val="0"/>
      <w:spacing w:after="0" w:line="240" w:lineRule="auto"/>
      <w:ind w:left="8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A44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93A4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uiPriority w:val="99"/>
    <w:unhideWhenUsed/>
    <w:rsid w:val="00693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4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44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93A44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693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693A44"/>
    <w:rPr>
      <w:rFonts w:ascii="Arial" w:eastAsia="Calibri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3A44"/>
    <w:rPr>
      <w:rFonts w:ascii="Arial" w:eastAsia="Calibri" w:hAnsi="Arial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693A4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3A44"/>
    <w:pPr>
      <w:tabs>
        <w:tab w:val="center" w:pos="4677"/>
        <w:tab w:val="right" w:pos="9355"/>
      </w:tabs>
    </w:pPr>
    <w:rPr>
      <w:rFonts w:ascii="Arial" w:eastAsia="Calibri" w:hAnsi="Arial" w:cs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693A44"/>
    <w:rPr>
      <w:rFonts w:ascii="Arial" w:eastAsia="Calibri" w:hAnsi="Arial" w:cs="Times New Roman"/>
      <w:sz w:val="24"/>
    </w:rPr>
  </w:style>
  <w:style w:type="paragraph" w:styleId="ad">
    <w:name w:val="Normal (Web)"/>
    <w:basedOn w:val="a"/>
    <w:uiPriority w:val="99"/>
    <w:unhideWhenUsed/>
    <w:rsid w:val="00693A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3A44"/>
  </w:style>
  <w:style w:type="paragraph" w:customStyle="1" w:styleId="p7">
    <w:name w:val="p7"/>
    <w:basedOn w:val="a"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3A44"/>
  </w:style>
  <w:style w:type="paragraph" w:customStyle="1" w:styleId="21">
    <w:name w:val="Без интервала2"/>
    <w:basedOn w:val="a"/>
    <w:rsid w:val="00693A4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93A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93A44"/>
    <w:pPr>
      <w:widowControl w:val="0"/>
      <w:autoSpaceDE w:val="0"/>
      <w:autoSpaceDN w:val="0"/>
      <w:spacing w:after="0" w:line="240" w:lineRule="auto"/>
      <w:ind w:left="47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693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93A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72F02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2F02"/>
    <w:rPr>
      <w:sz w:val="21"/>
      <w:szCs w:val="21"/>
      <w:lang w:eastAsia="ru-RU"/>
    </w:rPr>
  </w:style>
  <w:style w:type="paragraph" w:styleId="af2">
    <w:name w:val="No Spacing"/>
    <w:uiPriority w:val="1"/>
    <w:qFormat/>
    <w:rsid w:val="00895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3A44"/>
    <w:pPr>
      <w:widowControl w:val="0"/>
      <w:autoSpaceDE w:val="0"/>
      <w:autoSpaceDN w:val="0"/>
      <w:spacing w:after="0" w:line="240" w:lineRule="auto"/>
      <w:ind w:left="1176" w:hanging="561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693A44"/>
    <w:pPr>
      <w:widowControl w:val="0"/>
      <w:autoSpaceDE w:val="0"/>
      <w:autoSpaceDN w:val="0"/>
      <w:spacing w:after="0" w:line="240" w:lineRule="auto"/>
      <w:ind w:left="8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A44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93A4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uiPriority w:val="99"/>
    <w:unhideWhenUsed/>
    <w:rsid w:val="00693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44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693A44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693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693A44"/>
    <w:rPr>
      <w:rFonts w:ascii="Arial" w:eastAsia="Calibri" w:hAnsi="Arial" w:cs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3A44"/>
    <w:rPr>
      <w:rFonts w:ascii="Arial" w:eastAsia="Calibri" w:hAnsi="Arial" w:cs="Times New Roman"/>
      <w:sz w:val="20"/>
      <w:szCs w:val="20"/>
      <w:lang w:val="x-none"/>
    </w:rPr>
  </w:style>
  <w:style w:type="character" w:styleId="aa">
    <w:name w:val="annotation reference"/>
    <w:uiPriority w:val="99"/>
    <w:semiHidden/>
    <w:unhideWhenUsed/>
    <w:rsid w:val="00693A4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3A44"/>
    <w:pPr>
      <w:tabs>
        <w:tab w:val="center" w:pos="4677"/>
        <w:tab w:val="right" w:pos="9355"/>
      </w:tabs>
    </w:pPr>
    <w:rPr>
      <w:rFonts w:ascii="Arial" w:eastAsia="Calibri" w:hAnsi="Arial" w:cs="Times New Roman"/>
      <w:sz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693A44"/>
    <w:rPr>
      <w:rFonts w:ascii="Arial" w:eastAsia="Calibri" w:hAnsi="Arial" w:cs="Times New Roman"/>
      <w:sz w:val="24"/>
      <w:lang w:val="x-none"/>
    </w:rPr>
  </w:style>
  <w:style w:type="paragraph" w:styleId="ad">
    <w:name w:val="Normal (Web)"/>
    <w:basedOn w:val="a"/>
    <w:uiPriority w:val="99"/>
    <w:unhideWhenUsed/>
    <w:rsid w:val="00693A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3A44"/>
  </w:style>
  <w:style w:type="paragraph" w:customStyle="1" w:styleId="p7">
    <w:name w:val="p7"/>
    <w:basedOn w:val="a"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3A44"/>
  </w:style>
  <w:style w:type="paragraph" w:customStyle="1" w:styleId="21">
    <w:name w:val="Без интервала2"/>
    <w:basedOn w:val="a"/>
    <w:rsid w:val="00693A4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93A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93A44"/>
    <w:pPr>
      <w:widowControl w:val="0"/>
      <w:autoSpaceDE w:val="0"/>
      <w:autoSpaceDN w:val="0"/>
      <w:spacing w:after="0" w:line="240" w:lineRule="auto"/>
      <w:ind w:left="47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693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93A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72F02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2F02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&#1092;&#1080;&#1083;&#1080;&#1085;&#1089;&#1082;&#1086;&#1077;&#1084;&#1076;&#1086;&#1091;.&#1096;&#1091;&#1081;&#1089;&#1082;&#1080;&#1081;-&#1088;&#1086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1134-C75C-4CBD-96B1-D5B9A69D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24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24</cp:revision>
  <cp:lastPrinted>2020-04-17T11:21:00Z</cp:lastPrinted>
  <dcterms:created xsi:type="dcterms:W3CDTF">2020-04-15T20:08:00Z</dcterms:created>
  <dcterms:modified xsi:type="dcterms:W3CDTF">2022-02-18T11:59:00Z</dcterms:modified>
</cp:coreProperties>
</file>